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1AF1" w14:textId="33B9555B" w:rsidR="001F0E20" w:rsidRPr="00350D1C" w:rsidRDefault="001F0E20" w:rsidP="00350D1C">
      <w:pPr>
        <w:pStyle w:val="BodyText"/>
        <w:rPr>
          <w:rFonts w:asciiTheme="minorHAnsi" w:hAnsiTheme="minorHAnsi" w:cstheme="minorHAnsi"/>
          <w:color w:val="000000" w:themeColor="text1"/>
          <w:sz w:val="22"/>
          <w:szCs w:val="22"/>
        </w:rPr>
      </w:pPr>
      <w:r w:rsidRPr="0084584F">
        <w:rPr>
          <w:rFonts w:asciiTheme="minorHAnsi" w:hAnsiTheme="minorHAnsi" w:cstheme="minorHAnsi"/>
          <w:b/>
          <w:sz w:val="22"/>
          <w:szCs w:val="22"/>
        </w:rPr>
        <w:t>FOR INFORMATIONAL USE ONLY</w:t>
      </w:r>
      <w:r w:rsidRPr="0084584F">
        <w:rPr>
          <w:rFonts w:asciiTheme="minorHAnsi" w:hAnsiTheme="minorHAnsi" w:cstheme="minorHAnsi"/>
          <w:sz w:val="22"/>
          <w:szCs w:val="22"/>
        </w:rPr>
        <w:t xml:space="preserve">: </w:t>
      </w:r>
      <w:r w:rsidR="008D6D54">
        <w:rPr>
          <w:rFonts w:asciiTheme="minorHAnsi" w:hAnsiTheme="minorHAnsi" w:cstheme="minorHAnsi"/>
          <w:sz w:val="22"/>
          <w:szCs w:val="22"/>
        </w:rPr>
        <w:t>T</w:t>
      </w:r>
      <w:r w:rsidRPr="0084584F">
        <w:rPr>
          <w:rFonts w:asciiTheme="minorHAnsi" w:hAnsiTheme="minorHAnsi" w:cstheme="minorHAnsi"/>
          <w:sz w:val="22"/>
          <w:szCs w:val="22"/>
        </w:rPr>
        <w:t>his is a Sample Letter of Appeal. It is not intended to substitute for your medical judgment when providing a diagnosis of the patient’s medical condition or recommendation for a particular treatment. Please transfer this sample letter onto your practice’s letterhead before printing.</w:t>
      </w:r>
    </w:p>
    <w:p w14:paraId="40849393" w14:textId="77777777" w:rsidR="001F0E20" w:rsidRPr="0084584F" w:rsidRDefault="001F0E20" w:rsidP="001F0E20">
      <w:pPr>
        <w:pStyle w:val="BodyText"/>
        <w:rPr>
          <w:rFonts w:asciiTheme="minorHAnsi" w:hAnsiTheme="minorHAnsi" w:cstheme="minorHAnsi"/>
          <w:color w:val="FF0000"/>
          <w:sz w:val="22"/>
          <w:szCs w:val="22"/>
        </w:rPr>
      </w:pPr>
    </w:p>
    <w:p w14:paraId="02B77C63" w14:textId="77777777" w:rsidR="00D4343B" w:rsidRDefault="00D4343B" w:rsidP="001F0E20">
      <w:pPr>
        <w:pStyle w:val="BodyText"/>
        <w:rPr>
          <w:rFonts w:asciiTheme="minorHAnsi" w:hAnsiTheme="minorHAnsi" w:cstheme="minorHAnsi"/>
          <w:color w:val="000000" w:themeColor="text1"/>
          <w:sz w:val="22"/>
          <w:szCs w:val="22"/>
          <w:shd w:val="pct15" w:color="auto" w:fill="auto"/>
        </w:rPr>
      </w:pPr>
    </w:p>
    <w:p w14:paraId="391E4A57" w14:textId="39796F81" w:rsidR="001F0E20" w:rsidRPr="00781EA4" w:rsidRDefault="001F0E20" w:rsidP="001F0E20">
      <w:pPr>
        <w:pStyle w:val="BodyText"/>
        <w:rPr>
          <w:rFonts w:asciiTheme="minorHAnsi" w:hAnsiTheme="minorHAnsi" w:cstheme="minorHAnsi"/>
          <w:color w:val="000000" w:themeColor="text1"/>
          <w:sz w:val="22"/>
          <w:szCs w:val="22"/>
          <w:shd w:val="pct15" w:color="auto" w:fill="auto"/>
        </w:rPr>
      </w:pPr>
      <w:r w:rsidRPr="00781EA4">
        <w:rPr>
          <w:rFonts w:asciiTheme="minorHAnsi" w:hAnsiTheme="minorHAnsi" w:cstheme="minorHAnsi"/>
          <w:color w:val="000000" w:themeColor="text1"/>
          <w:sz w:val="22"/>
          <w:szCs w:val="22"/>
          <w:shd w:val="pct15" w:color="auto" w:fill="auto"/>
        </w:rPr>
        <w:t>[</w:t>
      </w:r>
      <w:r>
        <w:rPr>
          <w:rFonts w:asciiTheme="minorHAnsi" w:hAnsiTheme="minorHAnsi" w:cstheme="minorHAnsi"/>
          <w:color w:val="000000" w:themeColor="text1"/>
          <w:sz w:val="22"/>
          <w:szCs w:val="22"/>
          <w:shd w:val="pct15" w:color="auto" w:fill="auto"/>
        </w:rPr>
        <w:t>Month day, year</w:t>
      </w:r>
      <w:r w:rsidRPr="00781EA4">
        <w:rPr>
          <w:rFonts w:asciiTheme="minorHAnsi" w:hAnsiTheme="minorHAnsi" w:cstheme="minorHAnsi"/>
          <w:color w:val="000000" w:themeColor="text1"/>
          <w:sz w:val="22"/>
          <w:szCs w:val="22"/>
          <w:shd w:val="pct15" w:color="auto" w:fill="auto"/>
        </w:rPr>
        <w:t>]</w:t>
      </w:r>
    </w:p>
    <w:p w14:paraId="5A16C093" w14:textId="77777777" w:rsidR="001F0E20" w:rsidRPr="0084584F" w:rsidRDefault="001F0E20" w:rsidP="001F0E20">
      <w:pPr>
        <w:pStyle w:val="BodyText"/>
        <w:rPr>
          <w:rFonts w:asciiTheme="minorHAnsi" w:hAnsiTheme="minorHAnsi" w:cstheme="minorHAnsi"/>
          <w:color w:val="000000" w:themeColor="text1"/>
          <w:sz w:val="22"/>
          <w:szCs w:val="22"/>
        </w:rPr>
      </w:pPr>
    </w:p>
    <w:p w14:paraId="35E6A07E" w14:textId="77777777" w:rsidR="001F0E20" w:rsidRDefault="001F0E20" w:rsidP="001F0E20">
      <w:pPr>
        <w:pStyle w:val="BodyText"/>
        <w:ind w:right="5766"/>
        <w:rPr>
          <w:rFonts w:asciiTheme="minorHAnsi" w:hAnsiTheme="minorHAnsi" w:cstheme="minorHAnsi"/>
          <w:color w:val="000000" w:themeColor="text1"/>
          <w:sz w:val="22"/>
          <w:szCs w:val="22"/>
        </w:rPr>
      </w:pPr>
      <w:r w:rsidRPr="00690524">
        <w:rPr>
          <w:rFonts w:asciiTheme="minorHAnsi" w:hAnsiTheme="minorHAnsi" w:cstheme="minorHAnsi"/>
          <w:color w:val="000000" w:themeColor="text1"/>
          <w:sz w:val="22"/>
          <w:szCs w:val="22"/>
        </w:rPr>
        <w:t xml:space="preserve">ATTN: </w:t>
      </w:r>
      <w:r w:rsidRPr="00690524">
        <w:rPr>
          <w:rFonts w:asciiTheme="minorHAnsi" w:hAnsiTheme="minorHAnsi" w:cstheme="minorHAnsi"/>
          <w:color w:val="000000" w:themeColor="text1"/>
          <w:sz w:val="22"/>
          <w:szCs w:val="22"/>
          <w:shd w:val="pct15" w:color="auto" w:fill="auto"/>
        </w:rPr>
        <w:t>[Medical/</w:t>
      </w:r>
      <w:r>
        <w:rPr>
          <w:rFonts w:asciiTheme="minorHAnsi" w:hAnsiTheme="minorHAnsi" w:cstheme="minorHAnsi"/>
          <w:color w:val="000000" w:themeColor="text1"/>
          <w:sz w:val="22"/>
          <w:szCs w:val="22"/>
          <w:shd w:val="pct15" w:color="auto" w:fill="auto"/>
        </w:rPr>
        <w:t>A</w:t>
      </w:r>
      <w:r w:rsidRPr="00690524">
        <w:rPr>
          <w:rFonts w:asciiTheme="minorHAnsi" w:hAnsiTheme="minorHAnsi" w:cstheme="minorHAnsi"/>
          <w:color w:val="000000" w:themeColor="text1"/>
          <w:sz w:val="22"/>
          <w:szCs w:val="22"/>
          <w:shd w:val="pct15" w:color="auto" w:fill="auto"/>
        </w:rPr>
        <w:t>ppeals</w:t>
      </w:r>
      <w:r>
        <w:rPr>
          <w:rFonts w:asciiTheme="minorHAnsi" w:hAnsiTheme="minorHAnsi" w:cstheme="minorHAnsi"/>
          <w:color w:val="000000" w:themeColor="text1"/>
          <w:sz w:val="22"/>
          <w:szCs w:val="22"/>
          <w:shd w:val="pct15" w:color="auto" w:fill="auto"/>
        </w:rPr>
        <w:t xml:space="preserve"> Reviewer</w:t>
      </w:r>
      <w:r w:rsidRPr="00690524">
        <w:rPr>
          <w:rFonts w:asciiTheme="minorHAnsi" w:hAnsiTheme="minorHAnsi" w:cstheme="minorHAnsi"/>
          <w:color w:val="000000" w:themeColor="text1"/>
          <w:sz w:val="22"/>
          <w:szCs w:val="22"/>
          <w:shd w:val="pct15" w:color="auto" w:fill="auto"/>
        </w:rPr>
        <w:t>]</w:t>
      </w:r>
      <w:r w:rsidRPr="00690524">
        <w:rPr>
          <w:rFonts w:asciiTheme="minorHAnsi" w:hAnsiTheme="minorHAnsi" w:cstheme="minorHAnsi"/>
          <w:color w:val="000000" w:themeColor="text1"/>
          <w:sz w:val="22"/>
          <w:szCs w:val="22"/>
        </w:rPr>
        <w:t xml:space="preserve"> </w:t>
      </w:r>
    </w:p>
    <w:p w14:paraId="6BA7DA7C" w14:textId="77777777" w:rsidR="001F0E20" w:rsidRPr="00690524" w:rsidRDefault="001F0E20" w:rsidP="001F0E20">
      <w:pPr>
        <w:pStyle w:val="BodyText"/>
        <w:ind w:right="5766"/>
        <w:rPr>
          <w:rFonts w:asciiTheme="minorHAnsi" w:hAnsiTheme="minorHAnsi" w:cstheme="minorHAnsi"/>
          <w:color w:val="000000" w:themeColor="text1"/>
          <w:sz w:val="22"/>
          <w:szCs w:val="22"/>
          <w:shd w:val="pct15" w:color="auto" w:fill="auto"/>
        </w:rPr>
      </w:pPr>
      <w:r w:rsidRPr="00690524">
        <w:rPr>
          <w:rFonts w:asciiTheme="minorHAnsi" w:hAnsiTheme="minorHAnsi" w:cstheme="minorHAnsi"/>
          <w:color w:val="000000" w:themeColor="text1"/>
          <w:sz w:val="22"/>
          <w:szCs w:val="22"/>
          <w:shd w:val="pct15" w:color="auto" w:fill="auto"/>
        </w:rPr>
        <w:t xml:space="preserve">[Payer </w:t>
      </w:r>
      <w:r>
        <w:rPr>
          <w:rFonts w:asciiTheme="minorHAnsi" w:hAnsiTheme="minorHAnsi" w:cstheme="minorHAnsi"/>
          <w:color w:val="000000" w:themeColor="text1"/>
          <w:sz w:val="22"/>
          <w:szCs w:val="22"/>
          <w:shd w:val="pct15" w:color="auto" w:fill="auto"/>
        </w:rPr>
        <w:t>n</w:t>
      </w:r>
      <w:r w:rsidRPr="00690524">
        <w:rPr>
          <w:rFonts w:asciiTheme="minorHAnsi" w:hAnsiTheme="minorHAnsi" w:cstheme="minorHAnsi"/>
          <w:color w:val="000000" w:themeColor="text1"/>
          <w:sz w:val="22"/>
          <w:szCs w:val="22"/>
          <w:shd w:val="pct15" w:color="auto" w:fill="auto"/>
        </w:rPr>
        <w:t>ame]</w:t>
      </w:r>
    </w:p>
    <w:p w14:paraId="2175C9A6" w14:textId="77777777" w:rsidR="001F0E20" w:rsidRPr="00690524" w:rsidRDefault="001F0E20" w:rsidP="001F0E20">
      <w:pPr>
        <w:pStyle w:val="BodyText"/>
        <w:ind w:right="7287"/>
        <w:rPr>
          <w:rFonts w:asciiTheme="minorHAnsi" w:hAnsiTheme="minorHAnsi" w:cstheme="minorHAnsi"/>
          <w:color w:val="000000" w:themeColor="text1"/>
          <w:sz w:val="22"/>
          <w:szCs w:val="22"/>
          <w:shd w:val="pct15" w:color="auto" w:fill="auto"/>
        </w:rPr>
      </w:pPr>
      <w:r w:rsidRPr="00690524">
        <w:rPr>
          <w:rFonts w:asciiTheme="minorHAnsi" w:hAnsiTheme="minorHAnsi" w:cstheme="minorHAnsi"/>
          <w:color w:val="000000" w:themeColor="text1"/>
          <w:sz w:val="22"/>
          <w:szCs w:val="22"/>
          <w:shd w:val="pct15" w:color="auto" w:fill="auto"/>
        </w:rPr>
        <w:t xml:space="preserve">[Payer </w:t>
      </w:r>
      <w:r>
        <w:rPr>
          <w:rFonts w:asciiTheme="minorHAnsi" w:hAnsiTheme="minorHAnsi" w:cstheme="minorHAnsi"/>
          <w:color w:val="000000" w:themeColor="text1"/>
          <w:sz w:val="22"/>
          <w:szCs w:val="22"/>
          <w:shd w:val="pct15" w:color="auto" w:fill="auto"/>
        </w:rPr>
        <w:t>c</w:t>
      </w:r>
      <w:r w:rsidRPr="00690524">
        <w:rPr>
          <w:rFonts w:asciiTheme="minorHAnsi" w:hAnsiTheme="minorHAnsi" w:cstheme="minorHAnsi"/>
          <w:color w:val="000000" w:themeColor="text1"/>
          <w:sz w:val="22"/>
          <w:szCs w:val="22"/>
          <w:shd w:val="pct15" w:color="auto" w:fill="auto"/>
        </w:rPr>
        <w:t xml:space="preserve">ontact </w:t>
      </w:r>
      <w:r>
        <w:rPr>
          <w:rFonts w:asciiTheme="minorHAnsi" w:hAnsiTheme="minorHAnsi" w:cstheme="minorHAnsi"/>
          <w:color w:val="000000" w:themeColor="text1"/>
          <w:sz w:val="22"/>
          <w:szCs w:val="22"/>
          <w:shd w:val="pct15" w:color="auto" w:fill="auto"/>
        </w:rPr>
        <w:t>n</w:t>
      </w:r>
      <w:r w:rsidRPr="00690524">
        <w:rPr>
          <w:rFonts w:asciiTheme="minorHAnsi" w:hAnsiTheme="minorHAnsi" w:cstheme="minorHAnsi"/>
          <w:color w:val="000000" w:themeColor="text1"/>
          <w:sz w:val="22"/>
          <w:szCs w:val="22"/>
          <w:shd w:val="pct15" w:color="auto" w:fill="auto"/>
        </w:rPr>
        <w:t xml:space="preserve">ame] [Payer </w:t>
      </w:r>
      <w:r>
        <w:rPr>
          <w:rFonts w:asciiTheme="minorHAnsi" w:hAnsiTheme="minorHAnsi" w:cstheme="minorHAnsi"/>
          <w:color w:val="000000" w:themeColor="text1"/>
          <w:sz w:val="22"/>
          <w:szCs w:val="22"/>
          <w:shd w:val="pct15" w:color="auto" w:fill="auto"/>
        </w:rPr>
        <w:t>a</w:t>
      </w:r>
      <w:r w:rsidRPr="00690524">
        <w:rPr>
          <w:rFonts w:asciiTheme="minorHAnsi" w:hAnsiTheme="minorHAnsi" w:cstheme="minorHAnsi"/>
          <w:color w:val="000000" w:themeColor="text1"/>
          <w:sz w:val="22"/>
          <w:szCs w:val="22"/>
          <w:shd w:val="pct15" w:color="auto" w:fill="auto"/>
        </w:rPr>
        <w:t>ddress]</w:t>
      </w:r>
    </w:p>
    <w:p w14:paraId="3EC5AFDC" w14:textId="41F00FFB" w:rsidR="001F0E20" w:rsidRDefault="001F0E20" w:rsidP="001F0E20">
      <w:pPr>
        <w:pStyle w:val="BodyText"/>
        <w:rPr>
          <w:rFonts w:asciiTheme="minorHAnsi" w:hAnsiTheme="minorHAnsi" w:cstheme="minorHAnsi"/>
          <w:color w:val="000000" w:themeColor="text1"/>
          <w:sz w:val="22"/>
          <w:szCs w:val="22"/>
        </w:rPr>
      </w:pPr>
    </w:p>
    <w:p w14:paraId="31A1F6B0" w14:textId="34896784" w:rsidR="009A4E5E" w:rsidRDefault="009A4E5E" w:rsidP="001F0E20">
      <w:pPr>
        <w:pStyle w:val="BodyTex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 Letter of Appeal for QINLOCK</w:t>
      </w:r>
      <w:r w:rsidR="00C50418" w:rsidRPr="00C50418">
        <w:rPr>
          <w:rFonts w:asciiTheme="minorHAnsi" w:hAnsiTheme="minorHAnsi" w:cstheme="minorHAnsi"/>
          <w:color w:val="000000" w:themeColor="text1"/>
          <w:sz w:val="22"/>
          <w:szCs w:val="22"/>
        </w:rPr>
        <w:t>®</w:t>
      </w:r>
      <w:r w:rsidRPr="00C5041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Pr>
          <w:rFonts w:asciiTheme="minorHAnsi" w:hAnsiTheme="minorHAnsi" w:cstheme="minorHAnsi"/>
          <w:color w:val="000000" w:themeColor="text1"/>
          <w:sz w:val="22"/>
          <w:szCs w:val="22"/>
        </w:rPr>
        <w:t>ripretinib</w:t>
      </w:r>
      <w:proofErr w:type="spellEnd"/>
      <w:r>
        <w:rPr>
          <w:rFonts w:asciiTheme="minorHAnsi" w:hAnsiTheme="minorHAnsi" w:cstheme="minorHAnsi"/>
          <w:color w:val="000000" w:themeColor="text1"/>
          <w:sz w:val="22"/>
          <w:szCs w:val="22"/>
        </w:rPr>
        <w:t>)</w:t>
      </w:r>
    </w:p>
    <w:p w14:paraId="3AC6B680" w14:textId="77777777" w:rsidR="009A4E5E" w:rsidRPr="0084584F" w:rsidRDefault="009A4E5E" w:rsidP="001F0E20">
      <w:pPr>
        <w:pStyle w:val="BodyText"/>
        <w:rPr>
          <w:rFonts w:asciiTheme="minorHAnsi" w:hAnsiTheme="minorHAnsi" w:cstheme="minorHAnsi"/>
          <w:color w:val="000000" w:themeColor="text1"/>
          <w:sz w:val="22"/>
          <w:szCs w:val="22"/>
        </w:rPr>
      </w:pPr>
    </w:p>
    <w:p w14:paraId="40F85A7F" w14:textId="77777777" w:rsidR="001F0E20" w:rsidRDefault="001F0E20" w:rsidP="001F0E20">
      <w:pPr>
        <w:pStyle w:val="BodyText"/>
        <w:ind w:right="5357"/>
        <w:rPr>
          <w:rFonts w:asciiTheme="minorHAnsi" w:hAnsiTheme="minorHAnsi" w:cstheme="minorHAnsi"/>
          <w:color w:val="000000" w:themeColor="text1"/>
          <w:sz w:val="22"/>
          <w:szCs w:val="22"/>
        </w:rPr>
      </w:pPr>
      <w:r w:rsidRPr="009A4E5E">
        <w:rPr>
          <w:rFonts w:asciiTheme="minorHAnsi" w:hAnsiTheme="minorHAnsi" w:cstheme="minorHAnsi"/>
          <w:b/>
          <w:bCs/>
          <w:color w:val="000000" w:themeColor="text1"/>
          <w:sz w:val="22"/>
          <w:szCs w:val="22"/>
        </w:rPr>
        <w:t>Patient:</w:t>
      </w:r>
      <w:r w:rsidRPr="0084584F">
        <w:rPr>
          <w:rFonts w:asciiTheme="minorHAnsi" w:hAnsiTheme="minorHAnsi" w:cstheme="minorHAnsi"/>
          <w:color w:val="000000" w:themeColor="text1"/>
          <w:sz w:val="22"/>
          <w:szCs w:val="22"/>
        </w:rPr>
        <w:t xml:space="preserve"> </w:t>
      </w:r>
      <w:r w:rsidRPr="000306E7">
        <w:rPr>
          <w:rFonts w:asciiTheme="minorHAnsi" w:hAnsiTheme="minorHAnsi" w:cstheme="minorHAnsi"/>
          <w:color w:val="000000" w:themeColor="text1"/>
          <w:sz w:val="22"/>
          <w:szCs w:val="22"/>
          <w:shd w:val="pct15" w:color="auto" w:fill="auto"/>
        </w:rPr>
        <w:t>[</w:t>
      </w:r>
      <w:r w:rsidRPr="0084584F">
        <w:rPr>
          <w:rFonts w:asciiTheme="minorHAnsi" w:hAnsiTheme="minorHAnsi" w:cstheme="minorHAnsi"/>
          <w:color w:val="000000" w:themeColor="text1"/>
          <w:sz w:val="22"/>
          <w:szCs w:val="22"/>
          <w:shd w:val="pct15" w:color="auto" w:fill="auto"/>
        </w:rPr>
        <w:t xml:space="preserve">Patient’s </w:t>
      </w:r>
      <w:r>
        <w:rPr>
          <w:rFonts w:asciiTheme="minorHAnsi" w:hAnsiTheme="minorHAnsi" w:cstheme="minorHAnsi"/>
          <w:color w:val="000000" w:themeColor="text1"/>
          <w:sz w:val="22"/>
          <w:szCs w:val="22"/>
          <w:shd w:val="pct15" w:color="auto" w:fill="auto"/>
        </w:rPr>
        <w:t>f</w:t>
      </w:r>
      <w:r w:rsidRPr="0084584F">
        <w:rPr>
          <w:rFonts w:asciiTheme="minorHAnsi" w:hAnsiTheme="minorHAnsi" w:cstheme="minorHAnsi"/>
          <w:color w:val="000000" w:themeColor="text1"/>
          <w:sz w:val="22"/>
          <w:szCs w:val="22"/>
          <w:shd w:val="pct15" w:color="auto" w:fill="auto"/>
        </w:rPr>
        <w:t xml:space="preserve">irst and </w:t>
      </w:r>
      <w:r>
        <w:rPr>
          <w:rFonts w:asciiTheme="minorHAnsi" w:hAnsiTheme="minorHAnsi" w:cstheme="minorHAnsi"/>
          <w:color w:val="000000" w:themeColor="text1"/>
          <w:sz w:val="22"/>
          <w:szCs w:val="22"/>
          <w:shd w:val="pct15" w:color="auto" w:fill="auto"/>
        </w:rPr>
        <w:t>l</w:t>
      </w:r>
      <w:r w:rsidRPr="0084584F">
        <w:rPr>
          <w:rFonts w:asciiTheme="minorHAnsi" w:hAnsiTheme="minorHAnsi" w:cstheme="minorHAnsi"/>
          <w:color w:val="000000" w:themeColor="text1"/>
          <w:sz w:val="22"/>
          <w:szCs w:val="22"/>
          <w:shd w:val="pct15" w:color="auto" w:fill="auto"/>
        </w:rPr>
        <w:t xml:space="preserve">ast </w:t>
      </w:r>
      <w:r>
        <w:rPr>
          <w:rFonts w:asciiTheme="minorHAnsi" w:hAnsiTheme="minorHAnsi" w:cstheme="minorHAnsi"/>
          <w:color w:val="000000" w:themeColor="text1"/>
          <w:sz w:val="22"/>
          <w:szCs w:val="22"/>
          <w:shd w:val="pct15" w:color="auto" w:fill="auto"/>
        </w:rPr>
        <w:t>n</w:t>
      </w:r>
      <w:r w:rsidRPr="0084584F">
        <w:rPr>
          <w:rFonts w:asciiTheme="minorHAnsi" w:hAnsiTheme="minorHAnsi" w:cstheme="minorHAnsi"/>
          <w:color w:val="000000" w:themeColor="text1"/>
          <w:sz w:val="22"/>
          <w:szCs w:val="22"/>
          <w:shd w:val="pct15" w:color="auto" w:fill="auto"/>
        </w:rPr>
        <w:t>ame]</w:t>
      </w:r>
      <w:r w:rsidRPr="0084584F">
        <w:rPr>
          <w:rFonts w:asciiTheme="minorHAnsi" w:hAnsiTheme="minorHAnsi" w:cstheme="minorHAnsi"/>
          <w:color w:val="000000" w:themeColor="text1"/>
          <w:sz w:val="22"/>
          <w:szCs w:val="22"/>
        </w:rPr>
        <w:t xml:space="preserve"> </w:t>
      </w:r>
      <w:r w:rsidRPr="009A4E5E">
        <w:rPr>
          <w:rFonts w:asciiTheme="minorHAnsi" w:hAnsiTheme="minorHAnsi" w:cstheme="minorHAnsi"/>
          <w:b/>
          <w:bCs/>
          <w:color w:val="000000" w:themeColor="text1"/>
          <w:sz w:val="22"/>
          <w:szCs w:val="22"/>
        </w:rPr>
        <w:t>Subscriber ID#:</w:t>
      </w:r>
      <w:r w:rsidRPr="0084584F">
        <w:rPr>
          <w:rFonts w:asciiTheme="minorHAnsi" w:hAnsiTheme="minorHAnsi" w:cstheme="minorHAnsi"/>
          <w:color w:val="000000" w:themeColor="text1"/>
          <w:sz w:val="22"/>
          <w:szCs w:val="22"/>
        </w:rPr>
        <w:t xml:space="preserve"> </w:t>
      </w:r>
      <w:r w:rsidRPr="0084584F">
        <w:rPr>
          <w:rFonts w:asciiTheme="minorHAnsi" w:hAnsiTheme="minorHAnsi" w:cstheme="minorHAnsi"/>
          <w:color w:val="000000" w:themeColor="text1"/>
          <w:sz w:val="22"/>
          <w:szCs w:val="22"/>
          <w:shd w:val="pct15" w:color="auto" w:fill="auto"/>
        </w:rPr>
        <w:t>[Insurance ID#]</w:t>
      </w:r>
      <w:r w:rsidRPr="0084584F">
        <w:rPr>
          <w:rFonts w:asciiTheme="minorHAnsi" w:hAnsiTheme="minorHAnsi" w:cstheme="minorHAnsi"/>
          <w:color w:val="000000" w:themeColor="text1"/>
          <w:sz w:val="22"/>
          <w:szCs w:val="22"/>
        </w:rPr>
        <w:t xml:space="preserve"> </w:t>
      </w:r>
    </w:p>
    <w:p w14:paraId="12B4903B" w14:textId="77777777" w:rsidR="001F0E20" w:rsidRPr="0084584F" w:rsidRDefault="001F0E20" w:rsidP="001F0E20">
      <w:pPr>
        <w:pStyle w:val="BodyText"/>
        <w:ind w:right="5357"/>
        <w:rPr>
          <w:rFonts w:asciiTheme="minorHAnsi" w:hAnsiTheme="minorHAnsi" w:cstheme="minorHAnsi"/>
          <w:color w:val="000000" w:themeColor="text1"/>
          <w:sz w:val="22"/>
          <w:szCs w:val="22"/>
        </w:rPr>
      </w:pPr>
      <w:r w:rsidRPr="009A4E5E">
        <w:rPr>
          <w:rFonts w:asciiTheme="minorHAnsi" w:hAnsiTheme="minorHAnsi" w:cstheme="minorHAnsi"/>
          <w:b/>
          <w:bCs/>
          <w:color w:val="000000" w:themeColor="text1"/>
          <w:sz w:val="22"/>
          <w:szCs w:val="22"/>
        </w:rPr>
        <w:t>Group #:</w:t>
      </w:r>
      <w:r w:rsidRPr="0084584F">
        <w:rPr>
          <w:rFonts w:asciiTheme="minorHAnsi" w:hAnsiTheme="minorHAnsi" w:cstheme="minorHAnsi"/>
          <w:color w:val="000000" w:themeColor="text1"/>
          <w:sz w:val="22"/>
          <w:szCs w:val="22"/>
        </w:rPr>
        <w:t xml:space="preserve"> </w:t>
      </w:r>
      <w:r w:rsidRPr="0084584F">
        <w:rPr>
          <w:rFonts w:asciiTheme="minorHAnsi" w:hAnsiTheme="minorHAnsi" w:cstheme="minorHAnsi"/>
          <w:color w:val="000000" w:themeColor="text1"/>
          <w:sz w:val="22"/>
          <w:szCs w:val="22"/>
          <w:shd w:val="pct15" w:color="auto" w:fill="auto"/>
        </w:rPr>
        <w:t>[Insurance group #]</w:t>
      </w:r>
    </w:p>
    <w:p w14:paraId="340DF5F6" w14:textId="77777777" w:rsidR="001F0E20" w:rsidRPr="0084584F" w:rsidRDefault="001F0E20" w:rsidP="001F0E20">
      <w:pPr>
        <w:pStyle w:val="BodyText"/>
        <w:rPr>
          <w:rFonts w:asciiTheme="minorHAnsi" w:hAnsiTheme="minorHAnsi" w:cstheme="minorHAnsi"/>
          <w:color w:val="000000" w:themeColor="text1"/>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7"/>
        <w:gridCol w:w="2339"/>
        <w:gridCol w:w="2338"/>
      </w:tblGrid>
      <w:tr w:rsidR="001F0E20" w:rsidRPr="0084584F" w14:paraId="468513F0" w14:textId="77777777" w:rsidTr="00560EB7">
        <w:trPr>
          <w:trHeight w:val="264"/>
        </w:trPr>
        <w:tc>
          <w:tcPr>
            <w:tcW w:w="2338" w:type="dxa"/>
            <w:tcBorders>
              <w:bottom w:val="single" w:sz="4" w:space="0" w:color="000000"/>
            </w:tcBorders>
          </w:tcPr>
          <w:p w14:paraId="16A19FA2" w14:textId="77777777" w:rsidR="001F0E20" w:rsidRPr="0084584F" w:rsidRDefault="001F0E20" w:rsidP="00D4343B">
            <w:pPr>
              <w:pStyle w:val="TableParagraph"/>
              <w:ind w:left="0" w:right="103"/>
              <w:jc w:val="center"/>
              <w:rPr>
                <w:rFonts w:asciiTheme="minorHAnsi" w:hAnsiTheme="minorHAnsi" w:cstheme="minorHAnsi"/>
                <w:b/>
                <w:color w:val="000000" w:themeColor="text1"/>
              </w:rPr>
            </w:pPr>
            <w:r w:rsidRPr="0084584F">
              <w:rPr>
                <w:rFonts w:asciiTheme="minorHAnsi" w:hAnsiTheme="minorHAnsi" w:cstheme="minorHAnsi"/>
                <w:b/>
                <w:color w:val="000000" w:themeColor="text1"/>
              </w:rPr>
              <w:t>Reference Number</w:t>
            </w:r>
          </w:p>
        </w:tc>
        <w:tc>
          <w:tcPr>
            <w:tcW w:w="2337" w:type="dxa"/>
          </w:tcPr>
          <w:p w14:paraId="5175C558" w14:textId="77777777" w:rsidR="001F0E20" w:rsidRPr="0084584F" w:rsidRDefault="001F0E20" w:rsidP="00D4343B">
            <w:pPr>
              <w:pStyle w:val="TableParagraph"/>
              <w:ind w:left="0"/>
              <w:jc w:val="center"/>
              <w:rPr>
                <w:rFonts w:asciiTheme="minorHAnsi" w:hAnsiTheme="minorHAnsi" w:cstheme="minorHAnsi"/>
                <w:b/>
                <w:color w:val="000000" w:themeColor="text1"/>
              </w:rPr>
            </w:pPr>
            <w:r w:rsidRPr="0084584F">
              <w:rPr>
                <w:rFonts w:asciiTheme="minorHAnsi" w:hAnsiTheme="minorHAnsi" w:cstheme="minorHAnsi"/>
                <w:b/>
                <w:color w:val="000000" w:themeColor="text1"/>
              </w:rPr>
              <w:t>Therapy</w:t>
            </w:r>
          </w:p>
        </w:tc>
        <w:tc>
          <w:tcPr>
            <w:tcW w:w="2339" w:type="dxa"/>
            <w:tcBorders>
              <w:bottom w:val="single" w:sz="4" w:space="0" w:color="000000"/>
            </w:tcBorders>
          </w:tcPr>
          <w:p w14:paraId="2E20A35A" w14:textId="77777777" w:rsidR="001F0E20" w:rsidRPr="0084584F" w:rsidRDefault="001F0E20" w:rsidP="00D4343B">
            <w:pPr>
              <w:pStyle w:val="TableParagraph"/>
              <w:ind w:left="0" w:right="207"/>
              <w:jc w:val="center"/>
              <w:rPr>
                <w:rFonts w:asciiTheme="minorHAnsi" w:hAnsiTheme="minorHAnsi" w:cstheme="minorHAnsi"/>
                <w:b/>
                <w:color w:val="000000" w:themeColor="text1"/>
              </w:rPr>
            </w:pPr>
            <w:r w:rsidRPr="0084584F">
              <w:rPr>
                <w:rFonts w:asciiTheme="minorHAnsi" w:hAnsiTheme="minorHAnsi" w:cstheme="minorHAnsi"/>
                <w:b/>
                <w:color w:val="000000" w:themeColor="text1"/>
              </w:rPr>
              <w:t>Submission Date</w:t>
            </w:r>
          </w:p>
        </w:tc>
        <w:tc>
          <w:tcPr>
            <w:tcW w:w="2338" w:type="dxa"/>
            <w:tcBorders>
              <w:bottom w:val="single" w:sz="4" w:space="0" w:color="000000"/>
            </w:tcBorders>
          </w:tcPr>
          <w:p w14:paraId="35277A21" w14:textId="77777777" w:rsidR="001F0E20" w:rsidRPr="0084584F" w:rsidRDefault="001F0E20" w:rsidP="00D4343B">
            <w:pPr>
              <w:pStyle w:val="TableParagraph"/>
              <w:ind w:left="0"/>
              <w:jc w:val="center"/>
              <w:rPr>
                <w:rFonts w:asciiTheme="minorHAnsi" w:hAnsiTheme="minorHAnsi" w:cstheme="minorHAnsi"/>
                <w:b/>
                <w:color w:val="000000" w:themeColor="text1"/>
              </w:rPr>
            </w:pPr>
            <w:r w:rsidRPr="0084584F">
              <w:rPr>
                <w:rFonts w:asciiTheme="minorHAnsi" w:hAnsiTheme="minorHAnsi" w:cstheme="minorHAnsi"/>
                <w:b/>
                <w:color w:val="000000" w:themeColor="text1"/>
              </w:rPr>
              <w:t>Denial Date</w:t>
            </w:r>
          </w:p>
        </w:tc>
      </w:tr>
      <w:tr w:rsidR="001F0E20" w:rsidRPr="0084584F" w14:paraId="7B028AE6" w14:textId="77777777" w:rsidTr="00560EB7">
        <w:trPr>
          <w:trHeight w:val="530"/>
        </w:trPr>
        <w:tc>
          <w:tcPr>
            <w:tcW w:w="2338" w:type="dxa"/>
            <w:shd w:val="pct15" w:color="auto" w:fill="auto"/>
          </w:tcPr>
          <w:p w14:paraId="7A5AB0C1" w14:textId="6DF64192" w:rsidR="001F0E20" w:rsidRDefault="001F0E20" w:rsidP="00D4343B">
            <w:pPr>
              <w:pStyle w:val="TableParagraph"/>
              <w:spacing w:line="263" w:lineRule="exact"/>
              <w:ind w:left="0" w:right="103"/>
              <w:jc w:val="center"/>
              <w:rPr>
                <w:rFonts w:asciiTheme="minorHAnsi" w:hAnsiTheme="minorHAnsi" w:cstheme="minorHAnsi"/>
                <w:color w:val="000000" w:themeColor="text1"/>
              </w:rPr>
            </w:pPr>
          </w:p>
          <w:p w14:paraId="043BE2C3" w14:textId="77777777" w:rsidR="001F0E20" w:rsidRDefault="001F0E20" w:rsidP="00D4343B">
            <w:pPr>
              <w:pStyle w:val="TableParagraph"/>
              <w:spacing w:line="263" w:lineRule="exact"/>
              <w:ind w:left="0" w:right="103"/>
              <w:jc w:val="center"/>
              <w:rPr>
                <w:rFonts w:asciiTheme="minorHAnsi" w:hAnsiTheme="minorHAnsi" w:cstheme="minorHAnsi"/>
                <w:color w:val="000000" w:themeColor="text1"/>
              </w:rPr>
            </w:pPr>
            <w:r w:rsidRPr="0084584F">
              <w:rPr>
                <w:rFonts w:asciiTheme="minorHAnsi" w:hAnsiTheme="minorHAnsi" w:cstheme="minorHAnsi"/>
                <w:color w:val="000000" w:themeColor="text1"/>
              </w:rPr>
              <w:t xml:space="preserve">[Reference </w:t>
            </w:r>
            <w:r>
              <w:rPr>
                <w:rFonts w:asciiTheme="minorHAnsi" w:hAnsiTheme="minorHAnsi" w:cstheme="minorHAnsi"/>
                <w:color w:val="000000" w:themeColor="text1"/>
              </w:rPr>
              <w:t>n</w:t>
            </w:r>
            <w:r w:rsidRPr="0084584F">
              <w:rPr>
                <w:rFonts w:asciiTheme="minorHAnsi" w:hAnsiTheme="minorHAnsi" w:cstheme="minorHAnsi"/>
                <w:color w:val="000000" w:themeColor="text1"/>
              </w:rPr>
              <w:t>umber]</w:t>
            </w:r>
          </w:p>
          <w:p w14:paraId="0877160E" w14:textId="77777777" w:rsidR="001F0E20" w:rsidRPr="0084584F" w:rsidRDefault="001F0E20" w:rsidP="00D4343B">
            <w:pPr>
              <w:pStyle w:val="TableParagraph"/>
              <w:spacing w:line="263" w:lineRule="exact"/>
              <w:ind w:left="0" w:right="103"/>
              <w:jc w:val="center"/>
              <w:rPr>
                <w:rFonts w:asciiTheme="minorHAnsi" w:hAnsiTheme="minorHAnsi" w:cstheme="minorHAnsi"/>
                <w:color w:val="000000" w:themeColor="text1"/>
              </w:rPr>
            </w:pPr>
          </w:p>
        </w:tc>
        <w:tc>
          <w:tcPr>
            <w:tcW w:w="2337" w:type="dxa"/>
            <w:vAlign w:val="center"/>
          </w:tcPr>
          <w:p w14:paraId="1C242C83" w14:textId="0D3204B5" w:rsidR="001F0E20" w:rsidRPr="009A4E5E" w:rsidRDefault="001F0E20" w:rsidP="009A4E5E">
            <w:pPr>
              <w:pStyle w:val="TableParagraph"/>
              <w:spacing w:before="1" w:line="266" w:lineRule="exact"/>
              <w:ind w:left="0" w:right="-20"/>
              <w:jc w:val="center"/>
              <w:rPr>
                <w:rFonts w:asciiTheme="minorHAnsi" w:hAnsiTheme="minorHAnsi" w:cstheme="minorHAnsi"/>
                <w:color w:val="000000" w:themeColor="text1"/>
                <w:vertAlign w:val="superscript"/>
              </w:rPr>
            </w:pPr>
            <w:r w:rsidRPr="0084584F">
              <w:rPr>
                <w:rFonts w:asciiTheme="minorHAnsi" w:hAnsiTheme="minorHAnsi" w:cstheme="minorHAnsi"/>
                <w:color w:val="000000" w:themeColor="text1"/>
              </w:rPr>
              <w:t>QINLOCK</w:t>
            </w:r>
          </w:p>
        </w:tc>
        <w:tc>
          <w:tcPr>
            <w:tcW w:w="2339" w:type="dxa"/>
            <w:shd w:val="pct15" w:color="auto" w:fill="auto"/>
          </w:tcPr>
          <w:p w14:paraId="32CC6DC4" w14:textId="77777777" w:rsidR="001F0E20" w:rsidRDefault="001F0E20" w:rsidP="00D4343B">
            <w:pPr>
              <w:pStyle w:val="TableParagraph"/>
              <w:spacing w:line="263" w:lineRule="exact"/>
              <w:ind w:left="0" w:right="205"/>
              <w:jc w:val="center"/>
              <w:rPr>
                <w:rFonts w:asciiTheme="minorHAnsi" w:hAnsiTheme="minorHAnsi" w:cstheme="minorHAnsi"/>
                <w:color w:val="000000" w:themeColor="text1"/>
              </w:rPr>
            </w:pPr>
          </w:p>
          <w:p w14:paraId="679BB950" w14:textId="77777777" w:rsidR="001F0E20" w:rsidRPr="0084584F" w:rsidRDefault="001F0E20" w:rsidP="00D4343B">
            <w:pPr>
              <w:pStyle w:val="TableParagraph"/>
              <w:spacing w:line="263" w:lineRule="exact"/>
              <w:ind w:left="0" w:right="205"/>
              <w:jc w:val="center"/>
              <w:rPr>
                <w:rFonts w:asciiTheme="minorHAnsi" w:hAnsiTheme="minorHAnsi" w:cstheme="minorHAnsi"/>
                <w:color w:val="000000" w:themeColor="text1"/>
              </w:rPr>
            </w:pPr>
            <w:r w:rsidRPr="0084584F">
              <w:rPr>
                <w:rFonts w:asciiTheme="minorHAnsi" w:hAnsiTheme="minorHAnsi" w:cstheme="minorHAnsi"/>
                <w:color w:val="000000" w:themeColor="text1"/>
              </w:rPr>
              <w:t xml:space="preserve">[Submission </w:t>
            </w:r>
            <w:r>
              <w:rPr>
                <w:rFonts w:asciiTheme="minorHAnsi" w:hAnsiTheme="minorHAnsi" w:cstheme="minorHAnsi"/>
                <w:color w:val="000000" w:themeColor="text1"/>
              </w:rPr>
              <w:t>d</w:t>
            </w:r>
            <w:r w:rsidRPr="0084584F">
              <w:rPr>
                <w:rFonts w:asciiTheme="minorHAnsi" w:hAnsiTheme="minorHAnsi" w:cstheme="minorHAnsi"/>
                <w:color w:val="000000" w:themeColor="text1"/>
              </w:rPr>
              <w:t>ate]</w:t>
            </w:r>
          </w:p>
        </w:tc>
        <w:tc>
          <w:tcPr>
            <w:tcW w:w="2338" w:type="dxa"/>
            <w:shd w:val="pct15" w:color="auto" w:fill="auto"/>
          </w:tcPr>
          <w:p w14:paraId="5C212C58" w14:textId="77777777" w:rsidR="001F0E20" w:rsidRDefault="001F0E20" w:rsidP="00D4343B">
            <w:pPr>
              <w:pStyle w:val="TableParagraph"/>
              <w:spacing w:line="263" w:lineRule="exact"/>
              <w:ind w:left="0"/>
              <w:jc w:val="center"/>
              <w:rPr>
                <w:rFonts w:asciiTheme="minorHAnsi" w:hAnsiTheme="minorHAnsi" w:cstheme="minorHAnsi"/>
                <w:color w:val="000000" w:themeColor="text1"/>
              </w:rPr>
            </w:pPr>
          </w:p>
          <w:p w14:paraId="7FAF1697" w14:textId="77777777" w:rsidR="001F0E20" w:rsidRPr="0084584F" w:rsidRDefault="001F0E20" w:rsidP="00D4343B">
            <w:pPr>
              <w:pStyle w:val="TableParagraph"/>
              <w:spacing w:line="263" w:lineRule="exact"/>
              <w:ind w:left="0"/>
              <w:jc w:val="center"/>
              <w:rPr>
                <w:rFonts w:asciiTheme="minorHAnsi" w:hAnsiTheme="minorHAnsi" w:cstheme="minorHAnsi"/>
                <w:color w:val="000000" w:themeColor="text1"/>
              </w:rPr>
            </w:pPr>
            <w:r w:rsidRPr="0084584F">
              <w:rPr>
                <w:rFonts w:asciiTheme="minorHAnsi" w:hAnsiTheme="minorHAnsi" w:cstheme="minorHAnsi"/>
                <w:color w:val="000000" w:themeColor="text1"/>
              </w:rPr>
              <w:t xml:space="preserve">[Denial </w:t>
            </w:r>
            <w:r>
              <w:rPr>
                <w:rFonts w:asciiTheme="minorHAnsi" w:hAnsiTheme="minorHAnsi" w:cstheme="minorHAnsi"/>
                <w:color w:val="000000" w:themeColor="text1"/>
              </w:rPr>
              <w:t>d</w:t>
            </w:r>
            <w:r w:rsidRPr="0084584F">
              <w:rPr>
                <w:rFonts w:asciiTheme="minorHAnsi" w:hAnsiTheme="minorHAnsi" w:cstheme="minorHAnsi"/>
                <w:color w:val="000000" w:themeColor="text1"/>
              </w:rPr>
              <w:t>ate]</w:t>
            </w:r>
          </w:p>
        </w:tc>
      </w:tr>
    </w:tbl>
    <w:p w14:paraId="2B979710" w14:textId="77777777" w:rsidR="001F0E20" w:rsidRPr="0084584F" w:rsidRDefault="001F0E20" w:rsidP="001F0E20">
      <w:pPr>
        <w:pStyle w:val="BodyText"/>
        <w:spacing w:before="10"/>
        <w:rPr>
          <w:rFonts w:asciiTheme="minorHAnsi" w:hAnsiTheme="minorHAnsi" w:cstheme="minorHAnsi"/>
          <w:color w:val="000000" w:themeColor="text1"/>
          <w:sz w:val="22"/>
          <w:szCs w:val="22"/>
        </w:rPr>
      </w:pPr>
    </w:p>
    <w:p w14:paraId="718AFDE0" w14:textId="77777777" w:rsidR="001F0E20" w:rsidRPr="0084584F" w:rsidRDefault="001F0E20" w:rsidP="001F0E20">
      <w:pPr>
        <w:pStyle w:val="BodyText"/>
        <w:rPr>
          <w:rFonts w:asciiTheme="minorHAnsi" w:hAnsiTheme="minorHAnsi" w:cstheme="minorHAnsi"/>
          <w:color w:val="000000" w:themeColor="text1"/>
          <w:sz w:val="22"/>
          <w:szCs w:val="22"/>
        </w:rPr>
      </w:pPr>
      <w:r w:rsidRPr="0084584F">
        <w:rPr>
          <w:rFonts w:asciiTheme="minorHAnsi" w:hAnsiTheme="minorHAnsi" w:cstheme="minorHAnsi"/>
          <w:color w:val="000000" w:themeColor="text1"/>
          <w:sz w:val="22"/>
          <w:szCs w:val="22"/>
        </w:rPr>
        <w:t xml:space="preserve">Dear </w:t>
      </w:r>
      <w:r w:rsidRPr="0084584F">
        <w:rPr>
          <w:rFonts w:asciiTheme="minorHAnsi" w:hAnsiTheme="minorHAnsi" w:cstheme="minorHAnsi"/>
          <w:color w:val="000000" w:themeColor="text1"/>
          <w:sz w:val="22"/>
          <w:szCs w:val="22"/>
          <w:shd w:val="pct15" w:color="auto" w:fill="auto"/>
        </w:rPr>
        <w:t>[Medical/</w:t>
      </w:r>
      <w:r>
        <w:rPr>
          <w:rFonts w:asciiTheme="minorHAnsi" w:hAnsiTheme="minorHAnsi" w:cstheme="minorHAnsi"/>
          <w:color w:val="000000" w:themeColor="text1"/>
          <w:sz w:val="22"/>
          <w:szCs w:val="22"/>
          <w:shd w:val="pct15" w:color="auto" w:fill="auto"/>
        </w:rPr>
        <w:t>A</w:t>
      </w:r>
      <w:r w:rsidRPr="0084584F">
        <w:rPr>
          <w:rFonts w:asciiTheme="minorHAnsi" w:hAnsiTheme="minorHAnsi" w:cstheme="minorHAnsi"/>
          <w:color w:val="000000" w:themeColor="text1"/>
          <w:sz w:val="22"/>
          <w:szCs w:val="22"/>
          <w:shd w:val="pct15" w:color="auto" w:fill="auto"/>
        </w:rPr>
        <w:t>ppeals</w:t>
      </w:r>
      <w:r w:rsidRPr="0084584F">
        <w:rPr>
          <w:rFonts w:asciiTheme="minorHAnsi" w:hAnsiTheme="minorHAnsi" w:cstheme="minorHAnsi"/>
          <w:color w:val="000000" w:themeColor="text1"/>
          <w:spacing w:val="-5"/>
          <w:sz w:val="22"/>
          <w:szCs w:val="22"/>
          <w:shd w:val="pct15" w:color="auto" w:fill="auto"/>
        </w:rPr>
        <w:t xml:space="preserve"> </w:t>
      </w:r>
      <w:r>
        <w:rPr>
          <w:rFonts w:asciiTheme="minorHAnsi" w:hAnsiTheme="minorHAnsi" w:cstheme="minorHAnsi"/>
          <w:color w:val="000000" w:themeColor="text1"/>
          <w:sz w:val="22"/>
          <w:szCs w:val="22"/>
          <w:shd w:val="pct15" w:color="auto" w:fill="auto"/>
        </w:rPr>
        <w:t>R</w:t>
      </w:r>
      <w:r w:rsidRPr="0084584F">
        <w:rPr>
          <w:rFonts w:asciiTheme="minorHAnsi" w:hAnsiTheme="minorHAnsi" w:cstheme="minorHAnsi"/>
          <w:color w:val="000000" w:themeColor="text1"/>
          <w:sz w:val="22"/>
          <w:szCs w:val="22"/>
          <w:shd w:val="pct15" w:color="auto" w:fill="auto"/>
        </w:rPr>
        <w:t>eviewer]</w:t>
      </w:r>
      <w:r>
        <w:rPr>
          <w:rFonts w:asciiTheme="minorHAnsi" w:hAnsiTheme="minorHAnsi" w:cstheme="minorHAnsi"/>
          <w:color w:val="000000" w:themeColor="text1"/>
          <w:sz w:val="22"/>
          <w:szCs w:val="22"/>
        </w:rPr>
        <w:t>,</w:t>
      </w:r>
    </w:p>
    <w:p w14:paraId="7C3A7BFF" w14:textId="77777777" w:rsidR="001F0E20" w:rsidRPr="0084584F" w:rsidRDefault="001F0E20" w:rsidP="001F0E20">
      <w:pPr>
        <w:pStyle w:val="BodyText"/>
        <w:rPr>
          <w:rFonts w:asciiTheme="minorHAnsi" w:hAnsiTheme="minorHAnsi" w:cstheme="minorHAnsi"/>
          <w:color w:val="000000" w:themeColor="text1"/>
          <w:sz w:val="22"/>
          <w:szCs w:val="22"/>
        </w:rPr>
      </w:pPr>
    </w:p>
    <w:p w14:paraId="6AB3EF21" w14:textId="77777777" w:rsidR="001F0E20" w:rsidRPr="0084584F" w:rsidRDefault="001F0E20" w:rsidP="001F0E20">
      <w:pPr>
        <w:pStyle w:val="BodyText"/>
        <w:ind w:right="652"/>
        <w:rPr>
          <w:rFonts w:asciiTheme="minorHAnsi" w:hAnsiTheme="minorHAnsi" w:cstheme="minorHAnsi"/>
          <w:color w:val="000000" w:themeColor="text1"/>
          <w:sz w:val="22"/>
          <w:szCs w:val="22"/>
        </w:rPr>
      </w:pPr>
      <w:r w:rsidRPr="0084584F">
        <w:rPr>
          <w:rFonts w:asciiTheme="minorHAnsi" w:hAnsiTheme="minorHAnsi" w:cstheme="minorHAnsi"/>
          <w:color w:val="000000" w:themeColor="text1"/>
          <w:sz w:val="22"/>
          <w:szCs w:val="22"/>
        </w:rPr>
        <w:t>I am writing to</w:t>
      </w:r>
      <w:r w:rsidRPr="000306E7">
        <w:rPr>
          <w:rFonts w:asciiTheme="minorHAnsi" w:hAnsiTheme="minorHAnsi" w:cstheme="minorHAnsi"/>
          <w:color w:val="000000" w:themeColor="text1"/>
          <w:sz w:val="22"/>
          <w:szCs w:val="22"/>
        </w:rPr>
        <w:t xml:space="preserve"> request</w:t>
      </w:r>
      <w:r>
        <w:rPr>
          <w:rFonts w:asciiTheme="minorHAnsi" w:hAnsiTheme="minorHAnsi" w:cstheme="minorHAnsi"/>
          <w:color w:val="000000" w:themeColor="text1"/>
          <w:sz w:val="22"/>
          <w:szCs w:val="22"/>
        </w:rPr>
        <w:t xml:space="preserve"> </w:t>
      </w:r>
      <w:r w:rsidRPr="0084584F">
        <w:rPr>
          <w:rFonts w:asciiTheme="minorHAnsi" w:hAnsiTheme="minorHAnsi" w:cstheme="minorHAnsi"/>
          <w:color w:val="000000" w:themeColor="text1"/>
          <w:sz w:val="22"/>
          <w:szCs w:val="22"/>
          <w:shd w:val="pct15" w:color="auto" w:fill="auto"/>
        </w:rPr>
        <w:t>[appeal/redetermination/reconsideration</w:t>
      </w:r>
      <w:r w:rsidRPr="000306E7">
        <w:rPr>
          <w:rFonts w:asciiTheme="minorHAnsi" w:hAnsiTheme="minorHAnsi" w:cstheme="minorHAnsi"/>
          <w:color w:val="000000" w:themeColor="text1"/>
          <w:sz w:val="22"/>
          <w:szCs w:val="22"/>
          <w:shd w:val="pct15" w:color="auto" w:fill="auto"/>
        </w:rPr>
        <w:t>]</w:t>
      </w:r>
      <w:r w:rsidRPr="000306E7">
        <w:rPr>
          <w:rFonts w:asciiTheme="minorHAnsi" w:hAnsiTheme="minorHAnsi" w:cstheme="minorHAnsi"/>
          <w:color w:val="000000" w:themeColor="text1"/>
          <w:sz w:val="22"/>
          <w:szCs w:val="22"/>
        </w:rPr>
        <w:t xml:space="preserve"> for my patient,</w:t>
      </w:r>
      <w:r w:rsidRPr="002C3C08">
        <w:rPr>
          <w:rFonts w:asciiTheme="minorHAnsi" w:hAnsiTheme="minorHAnsi" w:cstheme="minorHAnsi"/>
          <w:color w:val="000000" w:themeColor="text1"/>
          <w:sz w:val="22"/>
          <w:szCs w:val="22"/>
        </w:rPr>
        <w:t xml:space="preserve"> </w:t>
      </w:r>
      <w:r w:rsidRPr="0084584F">
        <w:rPr>
          <w:rFonts w:asciiTheme="minorHAnsi" w:hAnsiTheme="minorHAnsi" w:cstheme="minorHAnsi"/>
          <w:color w:val="000000" w:themeColor="text1"/>
          <w:sz w:val="22"/>
          <w:szCs w:val="22"/>
          <w:shd w:val="pct15" w:color="auto" w:fill="auto"/>
        </w:rPr>
        <w:t>[</w:t>
      </w:r>
      <w:r>
        <w:rPr>
          <w:rFonts w:asciiTheme="minorHAnsi" w:hAnsiTheme="minorHAnsi" w:cstheme="minorHAnsi"/>
          <w:color w:val="000000" w:themeColor="text1"/>
          <w:sz w:val="22"/>
          <w:szCs w:val="22"/>
          <w:shd w:val="pct15" w:color="auto" w:fill="auto"/>
        </w:rPr>
        <w:t>p</w:t>
      </w:r>
      <w:r w:rsidRPr="0084584F">
        <w:rPr>
          <w:rFonts w:asciiTheme="minorHAnsi" w:hAnsiTheme="minorHAnsi" w:cstheme="minorHAnsi"/>
          <w:color w:val="000000" w:themeColor="text1"/>
          <w:sz w:val="22"/>
          <w:szCs w:val="22"/>
          <w:shd w:val="pct15" w:color="auto" w:fill="auto"/>
        </w:rPr>
        <w:t xml:space="preserve">atient </w:t>
      </w:r>
      <w:r>
        <w:rPr>
          <w:rFonts w:asciiTheme="minorHAnsi" w:hAnsiTheme="minorHAnsi" w:cstheme="minorHAnsi"/>
          <w:color w:val="000000" w:themeColor="text1"/>
          <w:sz w:val="22"/>
          <w:szCs w:val="22"/>
          <w:shd w:val="pct15" w:color="auto" w:fill="auto"/>
        </w:rPr>
        <w:t>n</w:t>
      </w:r>
      <w:r w:rsidRPr="0084584F">
        <w:rPr>
          <w:rFonts w:asciiTheme="minorHAnsi" w:hAnsiTheme="minorHAnsi" w:cstheme="minorHAnsi"/>
          <w:color w:val="000000" w:themeColor="text1"/>
          <w:sz w:val="22"/>
          <w:szCs w:val="22"/>
          <w:shd w:val="pct15" w:color="auto" w:fill="auto"/>
        </w:rPr>
        <w:t>ame]</w:t>
      </w:r>
      <w:r w:rsidRPr="000306E7">
        <w:rPr>
          <w:rFonts w:asciiTheme="minorHAnsi" w:hAnsiTheme="minorHAnsi" w:cstheme="minorHAnsi"/>
          <w:color w:val="000000" w:themeColor="text1"/>
          <w:sz w:val="22"/>
          <w:szCs w:val="22"/>
        </w:rPr>
        <w:t>,</w:t>
      </w:r>
      <w:r w:rsidRPr="0084584F">
        <w:rPr>
          <w:rFonts w:asciiTheme="minorHAnsi" w:hAnsiTheme="minorHAnsi" w:cstheme="minorHAnsi"/>
          <w:color w:val="000000" w:themeColor="text1"/>
          <w:sz w:val="22"/>
          <w:szCs w:val="22"/>
        </w:rPr>
        <w:t xml:space="preserve"> for the above-referenced line item(s). I understand from your denial letter dated </w:t>
      </w:r>
      <w:r w:rsidRPr="0084584F">
        <w:rPr>
          <w:rFonts w:asciiTheme="minorHAnsi" w:hAnsiTheme="minorHAnsi" w:cstheme="minorHAnsi"/>
          <w:color w:val="000000" w:themeColor="text1"/>
          <w:sz w:val="22"/>
          <w:szCs w:val="22"/>
          <w:shd w:val="pct15" w:color="auto" w:fill="auto"/>
        </w:rPr>
        <w:t>[</w:t>
      </w:r>
      <w:r>
        <w:rPr>
          <w:rFonts w:asciiTheme="minorHAnsi" w:hAnsiTheme="minorHAnsi" w:cstheme="minorHAnsi"/>
          <w:color w:val="000000" w:themeColor="text1"/>
          <w:sz w:val="22"/>
          <w:szCs w:val="22"/>
          <w:shd w:val="pct15" w:color="auto" w:fill="auto"/>
        </w:rPr>
        <w:t>month day, year</w:t>
      </w:r>
      <w:r w:rsidRPr="000306E7">
        <w:rPr>
          <w:rFonts w:asciiTheme="minorHAnsi" w:hAnsiTheme="minorHAnsi" w:cstheme="minorHAnsi"/>
          <w:color w:val="000000" w:themeColor="text1"/>
          <w:sz w:val="22"/>
          <w:szCs w:val="22"/>
          <w:shd w:val="pct15" w:color="auto" w:fill="auto"/>
        </w:rPr>
        <w:t>]</w:t>
      </w:r>
      <w:r w:rsidRPr="0084584F">
        <w:rPr>
          <w:rFonts w:asciiTheme="minorHAnsi" w:hAnsiTheme="minorHAnsi" w:cstheme="minorHAnsi"/>
          <w:color w:val="000000" w:themeColor="text1"/>
          <w:sz w:val="22"/>
          <w:szCs w:val="22"/>
        </w:rPr>
        <w:t xml:space="preserve"> that QINLO</w:t>
      </w:r>
      <w:r>
        <w:rPr>
          <w:rFonts w:asciiTheme="minorHAnsi" w:hAnsiTheme="minorHAnsi" w:cstheme="minorHAnsi"/>
          <w:color w:val="000000" w:themeColor="text1"/>
          <w:sz w:val="22"/>
          <w:szCs w:val="22"/>
        </w:rPr>
        <w:t>C</w:t>
      </w:r>
      <w:r w:rsidRPr="0084584F">
        <w:rPr>
          <w:rFonts w:asciiTheme="minorHAnsi" w:hAnsiTheme="minorHAnsi" w:cstheme="minorHAnsi"/>
          <w:color w:val="000000" w:themeColor="text1"/>
          <w:sz w:val="22"/>
          <w:szCs w:val="22"/>
        </w:rPr>
        <w:t xml:space="preserve">K has been denied because </w:t>
      </w:r>
      <w:r w:rsidRPr="000306E7">
        <w:rPr>
          <w:rFonts w:asciiTheme="minorHAnsi" w:hAnsiTheme="minorHAnsi" w:cstheme="minorHAnsi"/>
          <w:color w:val="000000" w:themeColor="text1"/>
          <w:sz w:val="22"/>
          <w:szCs w:val="22"/>
          <w:shd w:val="pct15" w:color="auto" w:fill="auto"/>
        </w:rPr>
        <w:t>[</w:t>
      </w:r>
      <w:r>
        <w:rPr>
          <w:rFonts w:asciiTheme="minorHAnsi" w:hAnsiTheme="minorHAnsi" w:cstheme="minorHAnsi"/>
          <w:color w:val="000000" w:themeColor="text1"/>
          <w:sz w:val="22"/>
          <w:szCs w:val="22"/>
          <w:shd w:val="pct15" w:color="auto" w:fill="auto"/>
        </w:rPr>
        <w:t>q</w:t>
      </w:r>
      <w:r w:rsidRPr="0084584F">
        <w:rPr>
          <w:rFonts w:asciiTheme="minorHAnsi" w:hAnsiTheme="minorHAnsi" w:cstheme="minorHAnsi"/>
          <w:color w:val="000000" w:themeColor="text1"/>
          <w:sz w:val="22"/>
          <w:szCs w:val="22"/>
          <w:shd w:val="pct15" w:color="auto" w:fill="auto"/>
        </w:rPr>
        <w:t>uote denial reason as communicate</w:t>
      </w:r>
      <w:r>
        <w:rPr>
          <w:rFonts w:asciiTheme="minorHAnsi" w:hAnsiTheme="minorHAnsi" w:cstheme="minorHAnsi"/>
          <w:color w:val="000000" w:themeColor="text1"/>
          <w:sz w:val="22"/>
          <w:szCs w:val="22"/>
          <w:shd w:val="pct15" w:color="auto" w:fill="auto"/>
        </w:rPr>
        <w:t>d i</w:t>
      </w:r>
      <w:r w:rsidRPr="0084584F">
        <w:rPr>
          <w:rFonts w:asciiTheme="minorHAnsi" w:hAnsiTheme="minorHAnsi" w:cstheme="minorHAnsi"/>
          <w:color w:val="000000" w:themeColor="text1"/>
          <w:sz w:val="22"/>
          <w:szCs w:val="22"/>
          <w:shd w:val="pct15" w:color="auto" w:fill="auto"/>
        </w:rPr>
        <w:t>n the denial</w:t>
      </w:r>
      <w:r w:rsidRPr="0084584F">
        <w:rPr>
          <w:rFonts w:asciiTheme="minorHAnsi" w:hAnsiTheme="minorHAnsi" w:cstheme="minorHAnsi"/>
          <w:color w:val="000000" w:themeColor="text1"/>
          <w:spacing w:val="-6"/>
          <w:sz w:val="22"/>
          <w:szCs w:val="22"/>
          <w:shd w:val="pct15" w:color="auto" w:fill="auto"/>
        </w:rPr>
        <w:t xml:space="preserve"> </w:t>
      </w:r>
      <w:r w:rsidRPr="0084584F">
        <w:rPr>
          <w:rFonts w:asciiTheme="minorHAnsi" w:hAnsiTheme="minorHAnsi" w:cstheme="minorHAnsi"/>
          <w:color w:val="000000" w:themeColor="text1"/>
          <w:sz w:val="22"/>
          <w:szCs w:val="22"/>
          <w:shd w:val="pct15" w:color="auto" w:fill="auto"/>
        </w:rPr>
        <w:t>letter]</w:t>
      </w:r>
      <w:r w:rsidRPr="000306E7">
        <w:rPr>
          <w:rFonts w:asciiTheme="minorHAnsi" w:hAnsiTheme="minorHAnsi" w:cstheme="minorHAnsi"/>
          <w:color w:val="000000" w:themeColor="text1"/>
          <w:sz w:val="22"/>
          <w:szCs w:val="22"/>
        </w:rPr>
        <w:t>.</w:t>
      </w:r>
    </w:p>
    <w:p w14:paraId="13E9AAD2" w14:textId="77777777" w:rsidR="001F0E20" w:rsidRPr="0084584F" w:rsidRDefault="001F0E20" w:rsidP="001F0E20">
      <w:pPr>
        <w:pStyle w:val="BodyText"/>
        <w:rPr>
          <w:rFonts w:asciiTheme="minorHAnsi" w:hAnsiTheme="minorHAnsi" w:cstheme="minorHAnsi"/>
          <w:color w:val="000000" w:themeColor="text1"/>
          <w:sz w:val="22"/>
          <w:szCs w:val="22"/>
        </w:rPr>
      </w:pPr>
    </w:p>
    <w:p w14:paraId="064AE800" w14:textId="77777777" w:rsidR="001F0E20" w:rsidRPr="00092768" w:rsidRDefault="001F0E20" w:rsidP="001F0E20">
      <w:pPr>
        <w:pStyle w:val="TableParagraph"/>
        <w:spacing w:before="1" w:line="266" w:lineRule="exact"/>
        <w:ind w:left="0" w:right="730" w:hanging="1"/>
        <w:rPr>
          <w:rFonts w:asciiTheme="minorHAnsi" w:hAnsiTheme="minorHAnsi" w:cstheme="minorHAnsi"/>
          <w:b/>
          <w:bCs/>
          <w:color w:val="000000" w:themeColor="text1"/>
        </w:rPr>
      </w:pPr>
      <w:r>
        <w:rPr>
          <w:rFonts w:asciiTheme="minorHAnsi" w:hAnsiTheme="minorHAnsi" w:cstheme="minorHAnsi"/>
          <w:b/>
          <w:bCs/>
          <w:color w:val="000000" w:themeColor="text1"/>
        </w:rPr>
        <w:t>Patient Diagnosis</w:t>
      </w:r>
    </w:p>
    <w:p w14:paraId="02B2F3D6" w14:textId="7C46835D" w:rsidR="001F0E20" w:rsidRPr="00927DEE" w:rsidRDefault="001F0E20" w:rsidP="001F0E20">
      <w:pPr>
        <w:pStyle w:val="BodyText"/>
        <w:ind w:right="242"/>
        <w:rPr>
          <w:rFonts w:asciiTheme="minorHAnsi" w:hAnsiTheme="minorHAnsi" w:cstheme="minorHAnsi"/>
          <w:color w:val="000000" w:themeColor="text1"/>
          <w:sz w:val="22"/>
          <w:szCs w:val="22"/>
        </w:rPr>
      </w:pPr>
      <w:r w:rsidRPr="00BB25FC">
        <w:rPr>
          <w:rFonts w:asciiTheme="minorHAnsi" w:hAnsiTheme="minorHAnsi" w:cstheme="minorHAnsi"/>
          <w:color w:val="000000" w:themeColor="text1"/>
        </w:rPr>
        <w:t xml:space="preserve">The case in question involves my patient, </w:t>
      </w:r>
      <w:r w:rsidRPr="00BB25FC">
        <w:rPr>
          <w:rFonts w:asciiTheme="minorHAnsi" w:hAnsiTheme="minorHAnsi" w:cstheme="minorHAnsi"/>
          <w:color w:val="000000" w:themeColor="text1"/>
          <w:shd w:val="pct15" w:color="auto" w:fill="auto"/>
        </w:rPr>
        <w:t>[</w:t>
      </w:r>
      <w:r>
        <w:rPr>
          <w:rFonts w:asciiTheme="minorHAnsi" w:hAnsiTheme="minorHAnsi" w:cstheme="minorHAnsi"/>
          <w:color w:val="000000" w:themeColor="text1"/>
          <w:shd w:val="pct15" w:color="auto" w:fill="auto"/>
        </w:rPr>
        <w:t>p</w:t>
      </w:r>
      <w:r w:rsidRPr="00BB25FC">
        <w:rPr>
          <w:rFonts w:asciiTheme="minorHAnsi" w:hAnsiTheme="minorHAnsi" w:cstheme="minorHAnsi"/>
          <w:color w:val="000000" w:themeColor="text1"/>
          <w:shd w:val="pct15" w:color="auto" w:fill="auto"/>
        </w:rPr>
        <w:t xml:space="preserve">atient </w:t>
      </w:r>
      <w:r>
        <w:rPr>
          <w:rFonts w:asciiTheme="minorHAnsi" w:hAnsiTheme="minorHAnsi" w:cstheme="minorHAnsi"/>
          <w:color w:val="000000" w:themeColor="text1"/>
          <w:shd w:val="pct15" w:color="auto" w:fill="auto"/>
        </w:rPr>
        <w:t>n</w:t>
      </w:r>
      <w:r w:rsidRPr="00BB25FC">
        <w:rPr>
          <w:rFonts w:asciiTheme="minorHAnsi" w:hAnsiTheme="minorHAnsi" w:cstheme="minorHAnsi"/>
          <w:color w:val="000000" w:themeColor="text1"/>
          <w:shd w:val="pct15" w:color="auto" w:fill="auto"/>
        </w:rPr>
        <w:t>ame]</w:t>
      </w:r>
      <w:r w:rsidRPr="000306E7">
        <w:rPr>
          <w:rFonts w:asciiTheme="minorHAnsi" w:hAnsiTheme="minorHAnsi" w:cstheme="minorHAnsi"/>
          <w:color w:val="000000" w:themeColor="text1"/>
        </w:rPr>
        <w:t xml:space="preserve">, </w:t>
      </w:r>
      <w:r w:rsidRPr="00BB25FC">
        <w:rPr>
          <w:rFonts w:asciiTheme="minorHAnsi" w:hAnsiTheme="minorHAnsi" w:cstheme="minorHAnsi"/>
          <w:color w:val="000000" w:themeColor="text1"/>
        </w:rPr>
        <w:t xml:space="preserve">who was diagnosed with </w:t>
      </w:r>
      <w:r w:rsidRPr="00BB25FC">
        <w:rPr>
          <w:rFonts w:asciiTheme="minorHAnsi" w:hAnsiTheme="minorHAnsi" w:cstheme="minorHAnsi"/>
          <w:color w:val="000000" w:themeColor="text1"/>
          <w:shd w:val="pct15" w:color="auto" w:fill="auto"/>
        </w:rPr>
        <w:t xml:space="preserve">[ICD-10 </w:t>
      </w:r>
      <w:r>
        <w:rPr>
          <w:rFonts w:asciiTheme="minorHAnsi" w:hAnsiTheme="minorHAnsi" w:cstheme="minorHAnsi"/>
          <w:color w:val="000000" w:themeColor="text1"/>
          <w:shd w:val="pct15" w:color="auto" w:fill="auto"/>
        </w:rPr>
        <w:t>c</w:t>
      </w:r>
      <w:r w:rsidRPr="00BB25FC">
        <w:rPr>
          <w:rFonts w:asciiTheme="minorHAnsi" w:hAnsiTheme="minorHAnsi" w:cstheme="minorHAnsi"/>
          <w:color w:val="000000" w:themeColor="text1"/>
          <w:shd w:val="pct15" w:color="auto" w:fill="auto"/>
        </w:rPr>
        <w:t>ode] [</w:t>
      </w:r>
      <w:r>
        <w:rPr>
          <w:rFonts w:asciiTheme="minorHAnsi" w:hAnsiTheme="minorHAnsi" w:cstheme="minorHAnsi"/>
          <w:color w:val="000000" w:themeColor="text1"/>
          <w:shd w:val="pct15" w:color="auto" w:fill="auto"/>
        </w:rPr>
        <w:t>d</w:t>
      </w:r>
      <w:r w:rsidRPr="00BB25FC">
        <w:rPr>
          <w:rFonts w:asciiTheme="minorHAnsi" w:hAnsiTheme="minorHAnsi" w:cstheme="minorHAnsi"/>
          <w:color w:val="000000" w:themeColor="text1"/>
          <w:shd w:val="pct15" w:color="auto" w:fill="auto"/>
        </w:rPr>
        <w:t xml:space="preserve">iagnosis </w:t>
      </w:r>
      <w:r>
        <w:rPr>
          <w:rFonts w:asciiTheme="minorHAnsi" w:hAnsiTheme="minorHAnsi" w:cstheme="minorHAnsi"/>
          <w:color w:val="000000" w:themeColor="text1"/>
          <w:shd w:val="pct15" w:color="auto" w:fill="auto"/>
        </w:rPr>
        <w:t>n</w:t>
      </w:r>
      <w:r w:rsidRPr="00BB25FC">
        <w:rPr>
          <w:rFonts w:asciiTheme="minorHAnsi" w:hAnsiTheme="minorHAnsi" w:cstheme="minorHAnsi"/>
          <w:color w:val="000000" w:themeColor="text1"/>
          <w:shd w:val="pct15" w:color="auto" w:fill="auto"/>
        </w:rPr>
        <w:t>ame]</w:t>
      </w:r>
      <w:r w:rsidRPr="00BB25FC">
        <w:rPr>
          <w:rFonts w:asciiTheme="minorHAnsi" w:hAnsiTheme="minorHAnsi" w:cstheme="minorHAnsi"/>
          <w:color w:val="000000" w:themeColor="text1"/>
        </w:rPr>
        <w:t xml:space="preserve"> on </w:t>
      </w:r>
      <w:r w:rsidRPr="00BB25FC">
        <w:rPr>
          <w:rFonts w:asciiTheme="minorHAnsi" w:hAnsiTheme="minorHAnsi" w:cstheme="minorHAnsi"/>
          <w:color w:val="000000" w:themeColor="text1"/>
          <w:shd w:val="pct15" w:color="auto" w:fill="auto"/>
        </w:rPr>
        <w:t>[</w:t>
      </w:r>
      <w:r>
        <w:rPr>
          <w:rFonts w:asciiTheme="minorHAnsi" w:hAnsiTheme="minorHAnsi" w:cstheme="minorHAnsi"/>
          <w:color w:val="000000" w:themeColor="text1"/>
          <w:shd w:val="pct15" w:color="auto" w:fill="auto"/>
        </w:rPr>
        <w:t>month day, year</w:t>
      </w:r>
      <w:r w:rsidRPr="00BB25FC">
        <w:rPr>
          <w:rFonts w:asciiTheme="minorHAnsi" w:hAnsiTheme="minorHAnsi" w:cstheme="minorHAnsi"/>
          <w:color w:val="000000" w:themeColor="text1"/>
          <w:shd w:val="pct15" w:color="auto" w:fill="auto"/>
        </w:rPr>
        <w:t>]</w:t>
      </w:r>
      <w:r w:rsidRPr="00C31692">
        <w:rPr>
          <w:rFonts w:asciiTheme="minorHAnsi" w:hAnsiTheme="minorHAnsi" w:cstheme="minorHAnsi"/>
          <w:color w:val="000000" w:themeColor="text1"/>
        </w:rPr>
        <w:t>.</w:t>
      </w:r>
      <w:r w:rsidRPr="00BB25FC">
        <w:rPr>
          <w:rFonts w:asciiTheme="minorHAnsi" w:hAnsiTheme="minorHAnsi" w:cstheme="minorHAnsi"/>
          <w:color w:val="000000" w:themeColor="text1"/>
        </w:rPr>
        <w:t xml:space="preserve"> </w:t>
      </w:r>
      <w:r w:rsidR="0009353A">
        <w:rPr>
          <w:rFonts w:asciiTheme="minorHAnsi" w:hAnsiTheme="minorHAnsi" w:cstheme="minorHAnsi"/>
          <w:color w:val="000000" w:themeColor="text1"/>
        </w:rPr>
        <w:t xml:space="preserve">As a result of </w:t>
      </w:r>
      <w:r w:rsidR="0009353A" w:rsidRPr="0009353A">
        <w:rPr>
          <w:rFonts w:asciiTheme="minorHAnsi" w:hAnsiTheme="minorHAnsi" w:cstheme="minorHAnsi"/>
          <w:color w:val="000000" w:themeColor="text1"/>
          <w:highlight w:val="lightGray"/>
        </w:rPr>
        <w:t>[diagnosis]</w:t>
      </w:r>
      <w:r w:rsidR="0009353A">
        <w:rPr>
          <w:rFonts w:asciiTheme="minorHAnsi" w:hAnsiTheme="minorHAnsi" w:cstheme="minorHAnsi"/>
          <w:color w:val="000000" w:themeColor="text1"/>
        </w:rPr>
        <w:t xml:space="preserve">, my patient </w:t>
      </w:r>
      <w:r w:rsidR="0009353A" w:rsidRPr="0009353A">
        <w:rPr>
          <w:rFonts w:asciiTheme="minorHAnsi" w:hAnsiTheme="minorHAnsi" w:cstheme="minorHAnsi"/>
          <w:color w:val="000000" w:themeColor="text1"/>
          <w:highlight w:val="lightGray"/>
        </w:rPr>
        <w:t>[enter brief description of patient history]</w:t>
      </w:r>
      <w:r w:rsidR="0009353A">
        <w:rPr>
          <w:rFonts w:asciiTheme="minorHAnsi" w:hAnsiTheme="minorHAnsi" w:cstheme="minorHAnsi"/>
          <w:color w:val="000000" w:themeColor="text1"/>
        </w:rPr>
        <w:t xml:space="preserve">. Additionally, </w:t>
      </w:r>
      <w:r w:rsidR="0009353A" w:rsidRPr="0009353A">
        <w:rPr>
          <w:rFonts w:asciiTheme="minorHAnsi" w:hAnsiTheme="minorHAnsi" w:cstheme="minorHAnsi"/>
          <w:color w:val="000000" w:themeColor="text1"/>
          <w:highlight w:val="lightGray"/>
        </w:rPr>
        <w:t>[patient name]</w:t>
      </w:r>
      <w:r w:rsidR="0009353A">
        <w:rPr>
          <w:rFonts w:asciiTheme="minorHAnsi" w:hAnsiTheme="minorHAnsi" w:cstheme="minorHAnsi"/>
          <w:color w:val="000000" w:themeColor="text1"/>
        </w:rPr>
        <w:t xml:space="preserve"> </w:t>
      </w:r>
      <w:proofErr w:type="gramStart"/>
      <w:r w:rsidR="0009353A">
        <w:rPr>
          <w:rFonts w:asciiTheme="minorHAnsi" w:hAnsiTheme="minorHAnsi" w:cstheme="minorHAnsi"/>
          <w:color w:val="000000" w:themeColor="text1"/>
        </w:rPr>
        <w:t>has</w:t>
      </w:r>
      <w:proofErr w:type="gramEnd"/>
      <w:r w:rsidR="0009353A">
        <w:rPr>
          <w:rFonts w:asciiTheme="minorHAnsi" w:hAnsiTheme="minorHAnsi" w:cstheme="minorHAnsi"/>
          <w:color w:val="000000" w:themeColor="text1"/>
        </w:rPr>
        <w:t xml:space="preserve"> tried </w:t>
      </w:r>
      <w:r w:rsidR="0009353A" w:rsidRPr="0009353A">
        <w:rPr>
          <w:rFonts w:asciiTheme="minorHAnsi" w:hAnsiTheme="minorHAnsi" w:cstheme="minorHAnsi"/>
          <w:color w:val="000000" w:themeColor="text1"/>
          <w:highlight w:val="lightGray"/>
        </w:rPr>
        <w:t>[state previous surgeries and/or therapies]</w:t>
      </w:r>
      <w:r w:rsidR="0009353A" w:rsidRPr="00FF0B5C">
        <w:rPr>
          <w:rFonts w:asciiTheme="minorHAnsi" w:hAnsiTheme="minorHAnsi" w:cstheme="minorHAnsi"/>
          <w:color w:val="000000" w:themeColor="text1"/>
        </w:rPr>
        <w:t xml:space="preserve"> and </w:t>
      </w:r>
      <w:r w:rsidR="0009353A" w:rsidRPr="0009353A">
        <w:rPr>
          <w:rFonts w:asciiTheme="minorHAnsi" w:hAnsiTheme="minorHAnsi" w:cstheme="minorHAnsi"/>
          <w:color w:val="000000" w:themeColor="text1"/>
          <w:highlight w:val="lightGray"/>
        </w:rPr>
        <w:t>[state outcomes]</w:t>
      </w:r>
      <w:r w:rsidR="0009353A">
        <w:rPr>
          <w:rFonts w:asciiTheme="minorHAnsi" w:hAnsiTheme="minorHAnsi" w:cstheme="minorHAnsi"/>
          <w:color w:val="000000" w:themeColor="text1"/>
        </w:rPr>
        <w:t xml:space="preserve">. </w:t>
      </w:r>
      <w:r w:rsidRPr="00391661">
        <w:rPr>
          <w:rFonts w:asciiTheme="minorHAnsi" w:hAnsiTheme="minorHAnsi" w:cstheme="minorHAnsi"/>
          <w:color w:val="000000" w:themeColor="text1"/>
          <w:sz w:val="22"/>
          <w:szCs w:val="22"/>
        </w:rPr>
        <w:t xml:space="preserve">Please see enclosed documentation that discusses my patient’s medical </w:t>
      </w:r>
      <w:proofErr w:type="gramStart"/>
      <w:r w:rsidRPr="00391661">
        <w:rPr>
          <w:rFonts w:asciiTheme="minorHAnsi" w:hAnsiTheme="minorHAnsi" w:cstheme="minorHAnsi"/>
          <w:color w:val="000000" w:themeColor="text1"/>
          <w:sz w:val="22"/>
          <w:szCs w:val="22"/>
        </w:rPr>
        <w:t>history</w:t>
      </w:r>
      <w:r>
        <w:rPr>
          <w:rFonts w:asciiTheme="minorHAnsi" w:hAnsiTheme="minorHAnsi" w:cstheme="minorHAnsi"/>
          <w:color w:val="000000" w:themeColor="text1"/>
          <w:sz w:val="22"/>
          <w:szCs w:val="22"/>
        </w:rPr>
        <w:t>,</w:t>
      </w:r>
      <w:r w:rsidRPr="00391661">
        <w:rPr>
          <w:rFonts w:asciiTheme="minorHAnsi" w:hAnsiTheme="minorHAnsi" w:cstheme="minorHAnsi"/>
          <w:color w:val="000000" w:themeColor="text1"/>
          <w:sz w:val="22"/>
          <w:szCs w:val="22"/>
        </w:rPr>
        <w:t xml:space="preserve"> and</w:t>
      </w:r>
      <w:proofErr w:type="gramEnd"/>
      <w:r w:rsidRPr="00391661">
        <w:rPr>
          <w:rFonts w:asciiTheme="minorHAnsi" w:hAnsiTheme="minorHAnsi" w:cstheme="minorHAnsi"/>
          <w:color w:val="000000" w:themeColor="text1"/>
          <w:sz w:val="22"/>
          <w:szCs w:val="22"/>
        </w:rPr>
        <w:t xml:space="preserve"> provides supporting information relating to my request to </w:t>
      </w:r>
      <w:r>
        <w:rPr>
          <w:rFonts w:asciiTheme="minorHAnsi" w:hAnsiTheme="minorHAnsi" w:cstheme="minorHAnsi"/>
          <w:color w:val="000000" w:themeColor="text1"/>
          <w:sz w:val="22"/>
          <w:szCs w:val="22"/>
        </w:rPr>
        <w:t>reconsider treatment for</w:t>
      </w:r>
      <w:r w:rsidRPr="00391661">
        <w:rPr>
          <w:rFonts w:asciiTheme="minorHAnsi" w:hAnsiTheme="minorHAnsi" w:cstheme="minorHAnsi"/>
          <w:color w:val="000000" w:themeColor="text1"/>
          <w:sz w:val="22"/>
          <w:szCs w:val="22"/>
        </w:rPr>
        <w:t xml:space="preserve"> </w:t>
      </w:r>
      <w:r w:rsidRPr="009A4702">
        <w:rPr>
          <w:rFonts w:asciiTheme="minorHAnsi" w:hAnsiTheme="minorHAnsi" w:cstheme="minorHAnsi"/>
          <w:color w:val="000000" w:themeColor="text1"/>
          <w:sz w:val="22"/>
          <w:szCs w:val="22"/>
          <w:shd w:val="pct15" w:color="auto" w:fill="auto"/>
        </w:rPr>
        <w:t>[</w:t>
      </w:r>
      <w:r>
        <w:rPr>
          <w:rFonts w:asciiTheme="minorHAnsi" w:hAnsiTheme="minorHAnsi" w:cstheme="minorHAnsi"/>
          <w:color w:val="000000" w:themeColor="text1"/>
          <w:sz w:val="22"/>
          <w:szCs w:val="22"/>
          <w:shd w:val="pct15" w:color="auto" w:fill="auto"/>
        </w:rPr>
        <w:t>p</w:t>
      </w:r>
      <w:r w:rsidRPr="009A4702">
        <w:rPr>
          <w:rFonts w:asciiTheme="minorHAnsi" w:hAnsiTheme="minorHAnsi" w:cstheme="minorHAnsi"/>
          <w:color w:val="000000" w:themeColor="text1"/>
          <w:sz w:val="22"/>
          <w:szCs w:val="22"/>
          <w:shd w:val="pct15" w:color="auto" w:fill="auto"/>
        </w:rPr>
        <w:t xml:space="preserve">atient </w:t>
      </w:r>
      <w:r>
        <w:rPr>
          <w:rFonts w:asciiTheme="minorHAnsi" w:hAnsiTheme="minorHAnsi" w:cstheme="minorHAnsi"/>
          <w:color w:val="000000" w:themeColor="text1"/>
          <w:sz w:val="22"/>
          <w:szCs w:val="22"/>
          <w:shd w:val="pct15" w:color="auto" w:fill="auto"/>
        </w:rPr>
        <w:t>n</w:t>
      </w:r>
      <w:r w:rsidRPr="009A4702">
        <w:rPr>
          <w:rFonts w:asciiTheme="minorHAnsi" w:hAnsiTheme="minorHAnsi" w:cstheme="minorHAnsi"/>
          <w:color w:val="000000" w:themeColor="text1"/>
          <w:sz w:val="22"/>
          <w:szCs w:val="22"/>
          <w:shd w:val="pct15" w:color="auto" w:fill="auto"/>
        </w:rPr>
        <w:t>ame]</w:t>
      </w:r>
      <w:r>
        <w:rPr>
          <w:rFonts w:asciiTheme="minorHAnsi" w:hAnsiTheme="minorHAnsi" w:cstheme="minorHAnsi"/>
          <w:color w:val="000000" w:themeColor="text1"/>
          <w:sz w:val="22"/>
          <w:szCs w:val="22"/>
        </w:rPr>
        <w:t xml:space="preserve"> </w:t>
      </w:r>
      <w:r w:rsidRPr="00391661">
        <w:rPr>
          <w:rFonts w:asciiTheme="minorHAnsi" w:hAnsiTheme="minorHAnsi" w:cstheme="minorHAnsi"/>
          <w:color w:val="000000" w:themeColor="text1"/>
          <w:sz w:val="22"/>
          <w:szCs w:val="22"/>
        </w:rPr>
        <w:t>with QINLO</w:t>
      </w:r>
      <w:r>
        <w:rPr>
          <w:rFonts w:asciiTheme="minorHAnsi" w:hAnsiTheme="minorHAnsi" w:cstheme="minorHAnsi"/>
          <w:color w:val="000000" w:themeColor="text1"/>
          <w:sz w:val="22"/>
          <w:szCs w:val="22"/>
        </w:rPr>
        <w:t>C</w:t>
      </w:r>
      <w:r w:rsidRPr="00391661">
        <w:rPr>
          <w:rFonts w:asciiTheme="minorHAnsi" w:hAnsiTheme="minorHAnsi" w:cstheme="minorHAnsi"/>
          <w:color w:val="000000" w:themeColor="text1"/>
          <w:sz w:val="22"/>
          <w:szCs w:val="22"/>
        </w:rPr>
        <w:t xml:space="preserve">K. </w:t>
      </w:r>
    </w:p>
    <w:p w14:paraId="2641162F" w14:textId="77777777" w:rsidR="001F0E20" w:rsidRDefault="001F0E20" w:rsidP="001F0E20">
      <w:pPr>
        <w:pStyle w:val="TableParagraph"/>
        <w:spacing w:before="1" w:line="266" w:lineRule="exact"/>
        <w:ind w:left="0" w:right="730" w:hanging="1"/>
        <w:rPr>
          <w:rFonts w:asciiTheme="minorHAnsi" w:hAnsiTheme="minorHAnsi" w:cstheme="minorHAnsi"/>
          <w:color w:val="000000" w:themeColor="text1"/>
        </w:rPr>
      </w:pPr>
    </w:p>
    <w:p w14:paraId="29FCE0D2" w14:textId="77777777" w:rsidR="001F0E20" w:rsidRPr="00092768" w:rsidRDefault="001F0E20" w:rsidP="001F0E20">
      <w:pPr>
        <w:pStyle w:val="TableParagraph"/>
        <w:spacing w:before="1" w:line="266" w:lineRule="exact"/>
        <w:ind w:left="0" w:right="730" w:hanging="1"/>
        <w:rPr>
          <w:rFonts w:asciiTheme="minorHAnsi" w:hAnsiTheme="minorHAnsi" w:cstheme="minorHAnsi"/>
          <w:b/>
          <w:bCs/>
          <w:color w:val="000000" w:themeColor="text1"/>
        </w:rPr>
      </w:pPr>
      <w:r>
        <w:rPr>
          <w:rFonts w:asciiTheme="minorHAnsi" w:hAnsiTheme="minorHAnsi" w:cstheme="minorHAnsi"/>
          <w:b/>
          <w:bCs/>
          <w:color w:val="000000" w:themeColor="text1"/>
        </w:rPr>
        <w:t>Treatment Information</w:t>
      </w:r>
    </w:p>
    <w:p w14:paraId="3DD2745B" w14:textId="1DF99D11" w:rsidR="00C50418" w:rsidRDefault="001F0E20" w:rsidP="00254F5F">
      <w:pPr>
        <w:widowControl/>
        <w:autoSpaceDE/>
        <w:autoSpaceDN/>
        <w:rPr>
          <w:rFonts w:asciiTheme="minorHAnsi" w:hAnsiTheme="minorHAnsi" w:cstheme="minorHAnsi"/>
          <w:color w:val="000000" w:themeColor="text1"/>
        </w:rPr>
      </w:pPr>
      <w:r w:rsidRPr="00BB25FC">
        <w:rPr>
          <w:rFonts w:asciiTheme="minorHAnsi" w:hAnsiTheme="minorHAnsi" w:cstheme="minorHAnsi"/>
          <w:color w:val="000000" w:themeColor="text1"/>
        </w:rPr>
        <w:t xml:space="preserve">QINLOCK </w:t>
      </w:r>
      <w:r w:rsidR="00C50418">
        <w:rPr>
          <w:rFonts w:asciiTheme="minorHAnsi" w:hAnsiTheme="minorHAnsi" w:cstheme="minorHAnsi"/>
          <w:color w:val="000000" w:themeColor="text1"/>
        </w:rPr>
        <w:t>is</w:t>
      </w:r>
      <w:r w:rsidRPr="00BB25FC">
        <w:rPr>
          <w:rFonts w:asciiTheme="minorHAnsi" w:hAnsiTheme="minorHAnsi" w:cstheme="minorHAnsi"/>
          <w:color w:val="000000" w:themeColor="text1"/>
        </w:rPr>
        <w:t xml:space="preserve"> </w:t>
      </w:r>
      <w:r w:rsidRPr="00C31692">
        <w:rPr>
          <w:rFonts w:asciiTheme="minorHAnsi" w:eastAsiaTheme="minorHAnsi" w:hAnsiTheme="minorHAnsi" w:cstheme="minorHAnsi"/>
          <w:color w:val="000000"/>
        </w:rPr>
        <w:t xml:space="preserve">approved for the treatment of </w:t>
      </w:r>
      <w:r w:rsidR="003E5290">
        <w:rPr>
          <w:rFonts w:asciiTheme="minorHAnsi" w:eastAsiaTheme="minorHAnsi" w:hAnsiTheme="minorHAnsi" w:cstheme="minorHAnsi"/>
          <w:color w:val="000000"/>
        </w:rPr>
        <w:t xml:space="preserve">adult </w:t>
      </w:r>
      <w:r w:rsidRPr="00C31692">
        <w:rPr>
          <w:rFonts w:asciiTheme="minorHAnsi" w:eastAsiaTheme="minorHAnsi" w:hAnsiTheme="minorHAnsi" w:cstheme="minorHAnsi"/>
          <w:color w:val="000000"/>
        </w:rPr>
        <w:t>patients with</w:t>
      </w:r>
      <w:r>
        <w:rPr>
          <w:rFonts w:asciiTheme="minorHAnsi" w:eastAsiaTheme="minorHAnsi" w:hAnsiTheme="minorHAnsi" w:cstheme="minorHAnsi"/>
          <w:color w:val="000000"/>
        </w:rPr>
        <w:t xml:space="preserve"> </w:t>
      </w:r>
      <w:r w:rsidRPr="00C31692">
        <w:rPr>
          <w:rFonts w:asciiTheme="minorHAnsi" w:hAnsiTheme="minorHAnsi" w:cstheme="minorHAnsi"/>
          <w:color w:val="000000" w:themeColor="text1"/>
        </w:rPr>
        <w:t>advanc</w:t>
      </w:r>
      <w:r w:rsidRPr="00BB25FC">
        <w:rPr>
          <w:rFonts w:asciiTheme="minorHAnsi" w:hAnsiTheme="minorHAnsi" w:cstheme="minorHAnsi"/>
          <w:color w:val="000000" w:themeColor="text1"/>
        </w:rPr>
        <w:t xml:space="preserve">ed </w:t>
      </w:r>
      <w:r w:rsidRPr="00BB25FC">
        <w:rPr>
          <w:rFonts w:asciiTheme="minorHAnsi" w:hAnsiTheme="minorHAnsi" w:cstheme="minorHAnsi"/>
        </w:rPr>
        <w:t>gastrointestinal stromal tumor</w:t>
      </w:r>
      <w:r>
        <w:rPr>
          <w:rFonts w:asciiTheme="minorHAnsi" w:hAnsiTheme="minorHAnsi" w:cstheme="minorHAnsi"/>
        </w:rPr>
        <w:t xml:space="preserve"> (GIST</w:t>
      </w:r>
      <w:r w:rsidRPr="00C31692">
        <w:rPr>
          <w:rFonts w:asciiTheme="minorHAnsi" w:hAnsiTheme="minorHAnsi" w:cstheme="minorHAnsi"/>
        </w:rPr>
        <w:t>)</w:t>
      </w:r>
      <w:r>
        <w:rPr>
          <w:rFonts w:asciiTheme="minorHAnsi" w:hAnsiTheme="minorHAnsi" w:cstheme="minorHAnsi"/>
        </w:rPr>
        <w:t xml:space="preserve"> who have received </w:t>
      </w:r>
      <w:r w:rsidR="00541E40">
        <w:rPr>
          <w:rFonts w:asciiTheme="minorHAnsi" w:hAnsiTheme="minorHAnsi" w:cstheme="minorHAnsi"/>
        </w:rPr>
        <w:t xml:space="preserve">prior </w:t>
      </w:r>
      <w:r w:rsidR="003E5290">
        <w:rPr>
          <w:rFonts w:asciiTheme="minorHAnsi" w:hAnsiTheme="minorHAnsi" w:cstheme="minorHAnsi"/>
        </w:rPr>
        <w:t>treatment with</w:t>
      </w:r>
      <w:r>
        <w:rPr>
          <w:rFonts w:asciiTheme="minorHAnsi" w:hAnsiTheme="minorHAnsi" w:cstheme="minorHAnsi"/>
        </w:rPr>
        <w:t xml:space="preserve"> </w:t>
      </w:r>
      <w:r w:rsidR="00541E40">
        <w:rPr>
          <w:rFonts w:asciiTheme="minorHAnsi" w:hAnsiTheme="minorHAnsi" w:cstheme="minorHAnsi"/>
        </w:rPr>
        <w:t>3 or more</w:t>
      </w:r>
      <w:r>
        <w:rPr>
          <w:rFonts w:asciiTheme="minorHAnsi" w:hAnsiTheme="minorHAnsi" w:cstheme="minorHAnsi"/>
        </w:rPr>
        <w:t xml:space="preserve"> kinase inhibitors</w:t>
      </w:r>
      <w:r>
        <w:rPr>
          <w:rFonts w:asciiTheme="minorHAnsi" w:hAnsiTheme="minorHAnsi" w:cstheme="minorHAnsi"/>
          <w:color w:val="000000" w:themeColor="text1"/>
        </w:rPr>
        <w:t xml:space="preserve">, </w:t>
      </w:r>
      <w:r w:rsidR="00541E40">
        <w:rPr>
          <w:rFonts w:asciiTheme="minorHAnsi" w:hAnsiTheme="minorHAnsi" w:cstheme="minorHAnsi"/>
          <w:color w:val="000000" w:themeColor="text1"/>
        </w:rPr>
        <w:t>including imatinib</w:t>
      </w:r>
      <w:r w:rsidR="00254F5F">
        <w:rPr>
          <w:rFonts w:asciiTheme="minorHAnsi" w:hAnsiTheme="minorHAnsi" w:cstheme="minorHAnsi"/>
          <w:color w:val="000000" w:themeColor="text1"/>
        </w:rPr>
        <w:t xml:space="preserve">. QINLOCK is approved for </w:t>
      </w:r>
      <w:r w:rsidR="00C50418">
        <w:rPr>
          <w:rFonts w:asciiTheme="minorHAnsi" w:hAnsiTheme="minorHAnsi" w:cstheme="minorHAnsi"/>
          <w:color w:val="000000" w:themeColor="text1"/>
        </w:rPr>
        <w:t>all</w:t>
      </w:r>
      <w:r w:rsidR="00254F5F">
        <w:rPr>
          <w:rFonts w:asciiTheme="minorHAnsi" w:hAnsiTheme="minorHAnsi" w:cstheme="minorHAnsi"/>
          <w:color w:val="000000" w:themeColor="text1"/>
        </w:rPr>
        <w:t xml:space="preserve"> patients </w:t>
      </w:r>
      <w:r w:rsidR="00C50418">
        <w:rPr>
          <w:rFonts w:asciiTheme="minorHAnsi" w:hAnsiTheme="minorHAnsi" w:cstheme="minorHAnsi"/>
          <w:color w:val="000000" w:themeColor="text1"/>
        </w:rPr>
        <w:t>in 4</w:t>
      </w:r>
      <w:r w:rsidR="00C50418" w:rsidRPr="00C50418">
        <w:rPr>
          <w:rFonts w:asciiTheme="minorHAnsi" w:hAnsiTheme="minorHAnsi" w:cstheme="minorHAnsi"/>
          <w:color w:val="000000" w:themeColor="text1"/>
          <w:vertAlign w:val="superscript"/>
        </w:rPr>
        <w:t>th</w:t>
      </w:r>
      <w:r w:rsidR="00C50418">
        <w:rPr>
          <w:rFonts w:asciiTheme="minorHAnsi" w:hAnsiTheme="minorHAnsi" w:cstheme="minorHAnsi"/>
          <w:color w:val="000000" w:themeColor="text1"/>
        </w:rPr>
        <w:t xml:space="preserve">-line GIST, </w:t>
      </w:r>
      <w:r w:rsidR="00254F5F">
        <w:rPr>
          <w:rFonts w:asciiTheme="minorHAnsi" w:hAnsiTheme="minorHAnsi" w:cstheme="minorHAnsi"/>
          <w:color w:val="000000" w:themeColor="text1"/>
        </w:rPr>
        <w:t>regardless of their mutational status.</w:t>
      </w:r>
      <w:r w:rsidR="00541E40">
        <w:rPr>
          <w:rFonts w:asciiTheme="minorHAnsi" w:hAnsiTheme="minorHAnsi" w:cstheme="minorHAnsi"/>
          <w:color w:val="000000" w:themeColor="text1"/>
        </w:rPr>
        <w:t xml:space="preserve"> </w:t>
      </w:r>
    </w:p>
    <w:p w14:paraId="5628FF78" w14:textId="77777777" w:rsidR="00C50418" w:rsidRDefault="00C50418" w:rsidP="00254F5F">
      <w:pPr>
        <w:widowControl/>
        <w:autoSpaceDE/>
        <w:autoSpaceDN/>
        <w:rPr>
          <w:rFonts w:asciiTheme="minorHAnsi" w:hAnsiTheme="minorHAnsi" w:cstheme="minorHAnsi"/>
          <w:color w:val="000000" w:themeColor="text1"/>
        </w:rPr>
      </w:pPr>
    </w:p>
    <w:p w14:paraId="2EC98C13" w14:textId="173F629B" w:rsidR="008720C3" w:rsidRPr="00A63179" w:rsidRDefault="008720C3" w:rsidP="008720C3">
      <w:pPr>
        <w:pStyle w:val="TableParagraph"/>
        <w:spacing w:before="1" w:line="266" w:lineRule="exact"/>
        <w:ind w:left="0" w:right="730" w:hanging="1"/>
        <w:rPr>
          <w:rFonts w:asciiTheme="minorHAnsi" w:hAnsiTheme="minorHAnsi" w:cstheme="minorHAnsi"/>
          <w:color w:val="000000" w:themeColor="text1"/>
          <w:vertAlign w:val="superscript"/>
        </w:rPr>
      </w:pPr>
      <w:proofErr w:type="spellStart"/>
      <w:r>
        <w:rPr>
          <w:rFonts w:asciiTheme="minorHAnsi" w:hAnsiTheme="minorHAnsi" w:cstheme="minorHAnsi"/>
          <w:color w:val="000000" w:themeColor="text1"/>
        </w:rPr>
        <w:t>Ripretinib</w:t>
      </w:r>
      <w:proofErr w:type="spellEnd"/>
      <w:r>
        <w:rPr>
          <w:rFonts w:asciiTheme="minorHAnsi" w:hAnsiTheme="minorHAnsi" w:cstheme="minorHAnsi"/>
          <w:color w:val="000000" w:themeColor="text1"/>
        </w:rPr>
        <w:t xml:space="preserve"> (QINLOCK) </w:t>
      </w:r>
      <w:r w:rsidR="00A63179">
        <w:rPr>
          <w:rFonts w:asciiTheme="minorHAnsi" w:hAnsiTheme="minorHAnsi" w:cstheme="minorHAnsi"/>
          <w:color w:val="000000" w:themeColor="text1"/>
        </w:rPr>
        <w:t xml:space="preserve">is </w:t>
      </w:r>
      <w:r w:rsidR="00A63179" w:rsidRPr="00A63179">
        <w:rPr>
          <w:rFonts w:asciiTheme="minorHAnsi" w:hAnsiTheme="minorHAnsi" w:cstheme="minorHAnsi"/>
          <w:b/>
          <w:bCs/>
          <w:color w:val="000000" w:themeColor="text1"/>
        </w:rPr>
        <w:t>the only therapy</w:t>
      </w:r>
      <w:r w:rsidR="00A63179">
        <w:rPr>
          <w:rFonts w:asciiTheme="minorHAnsi" w:hAnsiTheme="minorHAnsi" w:cstheme="minorHAnsi"/>
          <w:color w:val="000000" w:themeColor="text1"/>
        </w:rPr>
        <w:t xml:space="preserve"> recommended for 4</w:t>
      </w:r>
      <w:r w:rsidR="00A63179" w:rsidRPr="00A63179">
        <w:rPr>
          <w:rFonts w:asciiTheme="minorHAnsi" w:hAnsiTheme="minorHAnsi" w:cstheme="minorHAnsi"/>
          <w:color w:val="000000" w:themeColor="text1"/>
          <w:vertAlign w:val="superscript"/>
        </w:rPr>
        <w:t>th</w:t>
      </w:r>
      <w:r w:rsidR="00A63179">
        <w:rPr>
          <w:rFonts w:asciiTheme="minorHAnsi" w:hAnsiTheme="minorHAnsi" w:cstheme="minorHAnsi"/>
          <w:color w:val="000000" w:themeColor="text1"/>
        </w:rPr>
        <w:t>-line advanced GIST by the</w:t>
      </w:r>
      <w:r>
        <w:rPr>
          <w:rFonts w:asciiTheme="minorHAnsi" w:hAnsiTheme="minorHAnsi" w:cstheme="minorHAnsi"/>
          <w:color w:val="000000" w:themeColor="text1"/>
        </w:rPr>
        <w:t xml:space="preserve"> National Comprehensive Cancer </w:t>
      </w:r>
      <w:r w:rsidR="00AA3C9C">
        <w:rPr>
          <w:rFonts w:asciiTheme="minorHAnsi" w:hAnsiTheme="minorHAnsi" w:cstheme="minorHAnsi"/>
          <w:color w:val="000000" w:themeColor="text1"/>
        </w:rPr>
        <w:t>Network</w:t>
      </w:r>
      <w:r>
        <w:rPr>
          <w:rFonts w:asciiTheme="minorHAnsi" w:hAnsiTheme="minorHAnsi" w:cstheme="minorHAnsi"/>
          <w:color w:val="000000" w:themeColor="text1"/>
        </w:rPr>
        <w:t>® (NCCN®)</w:t>
      </w:r>
      <w:r w:rsidR="00AA3C9C">
        <w:rPr>
          <w:rFonts w:asciiTheme="minorHAnsi" w:hAnsiTheme="minorHAnsi" w:cstheme="minorHAnsi"/>
          <w:color w:val="000000" w:themeColor="text1"/>
        </w:rPr>
        <w:t xml:space="preserve">. The NCCN recommends </w:t>
      </w:r>
      <w:proofErr w:type="spellStart"/>
      <w:r w:rsidR="00AA3C9C">
        <w:rPr>
          <w:rFonts w:asciiTheme="minorHAnsi" w:hAnsiTheme="minorHAnsi" w:cstheme="minorHAnsi"/>
          <w:color w:val="000000" w:themeColor="text1"/>
        </w:rPr>
        <w:t>ripretinib</w:t>
      </w:r>
      <w:proofErr w:type="spellEnd"/>
      <w:r w:rsidR="00AA3C9C">
        <w:rPr>
          <w:rFonts w:asciiTheme="minorHAnsi" w:hAnsiTheme="minorHAnsi" w:cstheme="minorHAnsi"/>
          <w:color w:val="000000" w:themeColor="text1"/>
        </w:rPr>
        <w:t xml:space="preserve"> </w:t>
      </w:r>
      <w:r w:rsidR="00A63179">
        <w:rPr>
          <w:rFonts w:asciiTheme="minorHAnsi" w:hAnsiTheme="minorHAnsi" w:cstheme="minorHAnsi"/>
          <w:color w:val="000000" w:themeColor="text1"/>
        </w:rPr>
        <w:t xml:space="preserve">(QINLOCK) </w:t>
      </w:r>
      <w:r w:rsidR="00AA3C9C">
        <w:rPr>
          <w:rFonts w:asciiTheme="minorHAnsi" w:hAnsiTheme="minorHAnsi" w:cstheme="minorHAnsi"/>
          <w:color w:val="000000" w:themeColor="text1"/>
        </w:rPr>
        <w:t>as a</w:t>
      </w:r>
      <w:r w:rsidR="00A63179">
        <w:rPr>
          <w:rFonts w:asciiTheme="minorHAnsi" w:hAnsiTheme="minorHAnsi" w:cstheme="minorHAnsi"/>
          <w:color w:val="000000" w:themeColor="text1"/>
        </w:rPr>
        <w:t xml:space="preserve"> </w:t>
      </w:r>
      <w:r>
        <w:rPr>
          <w:rFonts w:asciiTheme="minorHAnsi" w:hAnsiTheme="minorHAnsi" w:cstheme="minorHAnsi"/>
          <w:color w:val="000000" w:themeColor="text1"/>
        </w:rPr>
        <w:t>Category 1 preferred</w:t>
      </w:r>
      <w:r w:rsidR="00DE49EC">
        <w:rPr>
          <w:rFonts w:asciiTheme="minorHAnsi" w:hAnsiTheme="minorHAnsi" w:cstheme="minorHAnsi"/>
          <w:color w:val="000000" w:themeColor="text1"/>
        </w:rPr>
        <w:t xml:space="preserve"> regimen</w:t>
      </w:r>
      <w:r w:rsidR="00A63179">
        <w:rPr>
          <w:rFonts w:asciiTheme="minorHAnsi" w:hAnsiTheme="minorHAnsi" w:cstheme="minorHAnsi"/>
          <w:color w:val="000000" w:themeColor="text1"/>
        </w:rPr>
        <w:t>.</w:t>
      </w:r>
      <w:r w:rsidR="00A63179">
        <w:rPr>
          <w:rFonts w:asciiTheme="minorHAnsi" w:hAnsiTheme="minorHAnsi" w:cstheme="minorHAnsi"/>
          <w:color w:val="000000" w:themeColor="text1"/>
          <w:vertAlign w:val="superscript"/>
        </w:rPr>
        <w:t>1</w:t>
      </w:r>
    </w:p>
    <w:p w14:paraId="280C623F" w14:textId="77777777" w:rsidR="000F0F55" w:rsidRDefault="000F0F55" w:rsidP="00254F5F">
      <w:pPr>
        <w:widowControl/>
        <w:autoSpaceDE/>
        <w:autoSpaceDN/>
        <w:rPr>
          <w:rFonts w:asciiTheme="minorHAnsi" w:hAnsiTheme="minorHAnsi" w:cstheme="minorHAnsi"/>
          <w:color w:val="000000" w:themeColor="text1"/>
        </w:rPr>
      </w:pPr>
    </w:p>
    <w:p w14:paraId="6549974D" w14:textId="7E21CFD1" w:rsidR="001F0E20" w:rsidRPr="000F0F55" w:rsidRDefault="001F0E20" w:rsidP="00254F5F">
      <w:pPr>
        <w:widowControl/>
        <w:autoSpaceDE/>
        <w:autoSpaceDN/>
        <w:rPr>
          <w:rFonts w:asciiTheme="minorHAnsi" w:hAnsiTheme="minorHAnsi" w:cstheme="minorHAnsi"/>
          <w:color w:val="000000" w:themeColor="text1"/>
        </w:rPr>
      </w:pPr>
      <w:r w:rsidRPr="00C31692">
        <w:rPr>
          <w:rFonts w:asciiTheme="minorHAnsi" w:eastAsiaTheme="minorHAnsi" w:hAnsiTheme="minorHAnsi" w:cstheme="minorHAnsi"/>
          <w:color w:val="000000"/>
        </w:rPr>
        <w:lastRenderedPageBreak/>
        <w:t>The safety and efficacy profile of QINLOCK make</w:t>
      </w:r>
      <w:r w:rsidR="009B6AF6">
        <w:rPr>
          <w:rFonts w:asciiTheme="minorHAnsi" w:eastAsiaTheme="minorHAnsi" w:hAnsiTheme="minorHAnsi" w:cstheme="minorHAnsi"/>
          <w:color w:val="000000"/>
        </w:rPr>
        <w:t>s</w:t>
      </w:r>
      <w:r w:rsidRPr="00C31692">
        <w:rPr>
          <w:rFonts w:asciiTheme="minorHAnsi" w:eastAsiaTheme="minorHAnsi" w:hAnsiTheme="minorHAnsi" w:cstheme="minorHAnsi"/>
          <w:color w:val="000000"/>
        </w:rPr>
        <w:t xml:space="preserve"> it medically necessary and appropriate for </w:t>
      </w:r>
      <w:r w:rsidRPr="00C31692">
        <w:rPr>
          <w:rFonts w:asciiTheme="minorHAnsi" w:eastAsiaTheme="minorHAnsi" w:hAnsiTheme="minorHAnsi" w:cstheme="minorHAnsi"/>
          <w:color w:val="000000"/>
          <w:shd w:val="pct15" w:color="auto" w:fill="auto"/>
        </w:rPr>
        <w:t>[</w:t>
      </w:r>
      <w:r>
        <w:rPr>
          <w:rFonts w:asciiTheme="minorHAnsi" w:eastAsiaTheme="minorHAnsi" w:hAnsiTheme="minorHAnsi" w:cstheme="minorHAnsi"/>
          <w:color w:val="000000"/>
          <w:shd w:val="pct15" w:color="auto" w:fill="auto"/>
        </w:rPr>
        <w:t>p</w:t>
      </w:r>
      <w:r w:rsidRPr="00C31692">
        <w:rPr>
          <w:rFonts w:asciiTheme="minorHAnsi" w:eastAsiaTheme="minorHAnsi" w:hAnsiTheme="minorHAnsi" w:cstheme="minorHAnsi"/>
          <w:color w:val="000000"/>
          <w:shd w:val="pct15" w:color="auto" w:fill="auto"/>
        </w:rPr>
        <w:t xml:space="preserve">atient </w:t>
      </w:r>
      <w:r>
        <w:rPr>
          <w:rFonts w:asciiTheme="minorHAnsi" w:eastAsiaTheme="minorHAnsi" w:hAnsiTheme="minorHAnsi" w:cstheme="minorHAnsi"/>
          <w:color w:val="000000"/>
          <w:shd w:val="pct15" w:color="auto" w:fill="auto"/>
        </w:rPr>
        <w:t>n</w:t>
      </w:r>
      <w:r w:rsidRPr="00C31692">
        <w:rPr>
          <w:rFonts w:asciiTheme="minorHAnsi" w:eastAsiaTheme="minorHAnsi" w:hAnsiTheme="minorHAnsi" w:cstheme="minorHAnsi"/>
          <w:color w:val="000000"/>
          <w:shd w:val="pct15" w:color="auto" w:fill="auto"/>
        </w:rPr>
        <w:t>ame]</w:t>
      </w:r>
      <w:r w:rsidRPr="00C31692">
        <w:rPr>
          <w:rFonts w:asciiTheme="minorHAnsi" w:eastAsiaTheme="minorHAnsi" w:hAnsiTheme="minorHAnsi" w:cstheme="minorHAnsi"/>
          <w:color w:val="000000"/>
        </w:rPr>
        <w:t xml:space="preserve">, so I ask you to reconsider your denial of coverage. </w:t>
      </w:r>
      <w:r w:rsidRPr="00C31692">
        <w:rPr>
          <w:rFonts w:asciiTheme="minorHAnsi" w:eastAsiaTheme="minorHAnsi" w:hAnsiTheme="minorHAnsi" w:cstheme="minorHAnsi"/>
          <w:color w:val="000000"/>
          <w:shd w:val="pct15" w:color="auto" w:fill="auto"/>
        </w:rPr>
        <w:t>[Include any additional clinical rationale explaining the medical necessity of this treatment</w:t>
      </w:r>
      <w:r>
        <w:rPr>
          <w:rFonts w:asciiTheme="minorHAnsi" w:eastAsiaTheme="minorHAnsi" w:hAnsiTheme="minorHAnsi" w:cstheme="minorHAnsi"/>
          <w:color w:val="000000"/>
          <w:shd w:val="pct15" w:color="auto" w:fill="auto"/>
        </w:rPr>
        <w:t>.</w:t>
      </w:r>
      <w:r w:rsidRPr="00C31692">
        <w:rPr>
          <w:rFonts w:asciiTheme="minorHAnsi" w:eastAsiaTheme="minorHAnsi" w:hAnsiTheme="minorHAnsi" w:cstheme="minorHAnsi"/>
          <w:color w:val="000000"/>
          <w:shd w:val="pct15" w:color="auto" w:fill="auto"/>
        </w:rPr>
        <w:t>]</w:t>
      </w:r>
    </w:p>
    <w:p w14:paraId="533E5BF5" w14:textId="77777777" w:rsidR="001F0E20" w:rsidRDefault="001F0E20" w:rsidP="001F0E20">
      <w:pPr>
        <w:pStyle w:val="TableParagraph"/>
        <w:spacing w:before="1" w:line="266" w:lineRule="exact"/>
        <w:ind w:right="730" w:hanging="1"/>
        <w:rPr>
          <w:rFonts w:asciiTheme="minorHAnsi" w:eastAsiaTheme="minorHAnsi" w:hAnsiTheme="minorHAnsi" w:cstheme="minorHAnsi"/>
          <w:color w:val="000000"/>
        </w:rPr>
      </w:pPr>
    </w:p>
    <w:p w14:paraId="1A5AB0EE" w14:textId="77777777" w:rsidR="001F0E20" w:rsidRDefault="001F0E20" w:rsidP="001F0E20">
      <w:pPr>
        <w:pStyle w:val="TableParagraph"/>
        <w:spacing w:before="1" w:line="266" w:lineRule="exact"/>
        <w:ind w:right="730" w:hanging="1"/>
        <w:rPr>
          <w:rFonts w:asciiTheme="minorHAnsi" w:hAnsiTheme="minorHAnsi" w:cstheme="minorHAnsi"/>
          <w:b/>
          <w:bCs/>
          <w:color w:val="000000" w:themeColor="text1"/>
        </w:rPr>
      </w:pPr>
    </w:p>
    <w:p w14:paraId="29F194E9" w14:textId="19B13DEC" w:rsidR="001F0E20" w:rsidRPr="00092768" w:rsidRDefault="001F0E20" w:rsidP="009A4E5E">
      <w:pPr>
        <w:pStyle w:val="TableParagraph"/>
        <w:spacing w:before="1" w:line="266" w:lineRule="exact"/>
        <w:ind w:left="0" w:right="730"/>
        <w:rPr>
          <w:rFonts w:asciiTheme="minorHAnsi" w:hAnsiTheme="minorHAnsi" w:cstheme="minorHAnsi"/>
          <w:b/>
          <w:bCs/>
          <w:color w:val="000000" w:themeColor="text1"/>
        </w:rPr>
      </w:pPr>
      <w:r>
        <w:rPr>
          <w:rFonts w:asciiTheme="minorHAnsi" w:hAnsiTheme="minorHAnsi" w:cstheme="minorHAnsi"/>
          <w:b/>
          <w:bCs/>
          <w:color w:val="000000" w:themeColor="text1"/>
        </w:rPr>
        <w:t>Supporting Documentation</w:t>
      </w:r>
    </w:p>
    <w:p w14:paraId="33EA6ABD" w14:textId="77777777" w:rsidR="001F0E20" w:rsidRPr="0084584F" w:rsidRDefault="001F0E20" w:rsidP="001F0E20">
      <w:pPr>
        <w:pStyle w:val="TableParagraph"/>
        <w:spacing w:before="1" w:line="266" w:lineRule="exact"/>
        <w:ind w:left="0" w:right="730" w:hanging="1"/>
        <w:rPr>
          <w:rFonts w:asciiTheme="minorHAnsi" w:hAnsiTheme="minorHAnsi" w:cstheme="minorHAnsi"/>
          <w:color w:val="000000" w:themeColor="text1"/>
          <w:vertAlign w:val="superscript"/>
        </w:rPr>
      </w:pPr>
      <w:r w:rsidRPr="0084584F">
        <w:rPr>
          <w:rFonts w:asciiTheme="minorHAnsi" w:hAnsiTheme="minorHAnsi" w:cstheme="minorHAnsi"/>
          <w:color w:val="000000" w:themeColor="text1"/>
        </w:rPr>
        <w:t xml:space="preserve">Please see the enclosed documentation </w:t>
      </w:r>
      <w:r>
        <w:rPr>
          <w:rFonts w:asciiTheme="minorHAnsi" w:hAnsiTheme="minorHAnsi" w:cstheme="minorHAnsi"/>
          <w:color w:val="000000" w:themeColor="text1"/>
        </w:rPr>
        <w:t xml:space="preserve">for </w:t>
      </w:r>
      <w:r w:rsidRPr="00C31692">
        <w:rPr>
          <w:rFonts w:asciiTheme="minorHAnsi" w:hAnsiTheme="minorHAnsi" w:cstheme="minorHAnsi"/>
          <w:color w:val="000000" w:themeColor="text1"/>
          <w:shd w:val="pct15" w:color="auto" w:fill="auto"/>
        </w:rPr>
        <w:t>[</w:t>
      </w:r>
      <w:r>
        <w:rPr>
          <w:rFonts w:asciiTheme="minorHAnsi" w:hAnsiTheme="minorHAnsi" w:cstheme="minorHAnsi"/>
          <w:color w:val="000000" w:themeColor="text1"/>
          <w:shd w:val="pct15" w:color="auto" w:fill="auto"/>
        </w:rPr>
        <w:t>p</w:t>
      </w:r>
      <w:r w:rsidRPr="0084584F">
        <w:rPr>
          <w:rFonts w:asciiTheme="minorHAnsi" w:hAnsiTheme="minorHAnsi" w:cstheme="minorHAnsi"/>
          <w:color w:val="000000" w:themeColor="text1"/>
          <w:shd w:val="pct15" w:color="auto" w:fill="auto"/>
        </w:rPr>
        <w:t xml:space="preserve">atient </w:t>
      </w:r>
      <w:r>
        <w:rPr>
          <w:rFonts w:asciiTheme="minorHAnsi" w:hAnsiTheme="minorHAnsi" w:cstheme="minorHAnsi"/>
          <w:color w:val="000000" w:themeColor="text1"/>
          <w:shd w:val="pct15" w:color="auto" w:fill="auto"/>
        </w:rPr>
        <w:t>n</w:t>
      </w:r>
      <w:r w:rsidRPr="0084584F">
        <w:rPr>
          <w:rFonts w:asciiTheme="minorHAnsi" w:hAnsiTheme="minorHAnsi" w:cstheme="minorHAnsi"/>
          <w:color w:val="000000" w:themeColor="text1"/>
          <w:shd w:val="pct15" w:color="auto" w:fill="auto"/>
        </w:rPr>
        <w:t>ame]</w:t>
      </w:r>
      <w:r w:rsidRPr="00C31692">
        <w:rPr>
          <w:rFonts w:asciiTheme="minorHAnsi" w:hAnsiTheme="minorHAnsi" w:cstheme="minorHAnsi"/>
          <w:color w:val="000000" w:themeColor="text1"/>
        </w:rPr>
        <w:t xml:space="preserve">’s </w:t>
      </w:r>
      <w:r>
        <w:rPr>
          <w:rFonts w:asciiTheme="minorHAnsi" w:hAnsiTheme="minorHAnsi" w:cstheme="minorHAnsi"/>
          <w:color w:val="000000" w:themeColor="text1"/>
        </w:rPr>
        <w:t xml:space="preserve">detailed medical history, as well as </w:t>
      </w:r>
      <w:r w:rsidRPr="0084584F">
        <w:rPr>
          <w:rFonts w:asciiTheme="minorHAnsi" w:hAnsiTheme="minorHAnsi" w:cstheme="minorHAnsi"/>
          <w:color w:val="000000" w:themeColor="text1"/>
        </w:rPr>
        <w:t xml:space="preserve">supporting information </w:t>
      </w:r>
      <w:r>
        <w:rPr>
          <w:rFonts w:asciiTheme="minorHAnsi" w:hAnsiTheme="minorHAnsi" w:cstheme="minorHAnsi"/>
          <w:color w:val="000000" w:themeColor="text1"/>
        </w:rPr>
        <w:t xml:space="preserve">for </w:t>
      </w:r>
      <w:r w:rsidRPr="0084584F">
        <w:rPr>
          <w:rFonts w:asciiTheme="minorHAnsi" w:hAnsiTheme="minorHAnsi" w:cstheme="minorHAnsi"/>
          <w:color w:val="000000" w:themeColor="text1"/>
        </w:rPr>
        <w:t>the use of QINLOCK</w:t>
      </w:r>
      <w:r>
        <w:rPr>
          <w:rFonts w:asciiTheme="minorHAnsi" w:hAnsiTheme="minorHAnsi" w:cstheme="minorHAnsi"/>
          <w:color w:val="000000" w:themeColor="text1"/>
          <w:vertAlign w:val="superscript"/>
        </w:rPr>
        <w:t xml:space="preserve"> </w:t>
      </w:r>
      <w:r w:rsidRPr="0084584F">
        <w:rPr>
          <w:rFonts w:asciiTheme="minorHAnsi" w:hAnsiTheme="minorHAnsi" w:cstheme="minorHAnsi"/>
          <w:color w:val="000000" w:themeColor="text1"/>
        </w:rPr>
        <w:t xml:space="preserve">for </w:t>
      </w:r>
      <w:r w:rsidRPr="00C31692">
        <w:rPr>
          <w:rFonts w:asciiTheme="minorHAnsi" w:hAnsiTheme="minorHAnsi" w:cstheme="minorHAnsi"/>
          <w:color w:val="000000" w:themeColor="text1"/>
          <w:shd w:val="pct15" w:color="auto" w:fill="auto"/>
        </w:rPr>
        <w:t>[</w:t>
      </w:r>
      <w:r w:rsidRPr="0084584F">
        <w:rPr>
          <w:rFonts w:asciiTheme="minorHAnsi" w:hAnsiTheme="minorHAnsi" w:cstheme="minorHAnsi"/>
          <w:color w:val="000000" w:themeColor="text1"/>
          <w:shd w:val="pct15" w:color="auto" w:fill="auto"/>
        </w:rPr>
        <w:t xml:space="preserve">ICD-10 </w:t>
      </w:r>
      <w:r>
        <w:rPr>
          <w:rFonts w:asciiTheme="minorHAnsi" w:hAnsiTheme="minorHAnsi" w:cstheme="minorHAnsi"/>
          <w:color w:val="000000" w:themeColor="text1"/>
          <w:shd w:val="pct15" w:color="auto" w:fill="auto"/>
        </w:rPr>
        <w:t>c</w:t>
      </w:r>
      <w:r w:rsidRPr="0084584F">
        <w:rPr>
          <w:rFonts w:asciiTheme="minorHAnsi" w:hAnsiTheme="minorHAnsi" w:cstheme="minorHAnsi"/>
          <w:color w:val="000000" w:themeColor="text1"/>
          <w:shd w:val="pct15" w:color="auto" w:fill="auto"/>
        </w:rPr>
        <w:t>ode] [</w:t>
      </w:r>
      <w:r>
        <w:rPr>
          <w:rFonts w:asciiTheme="minorHAnsi" w:hAnsiTheme="minorHAnsi" w:cstheme="minorHAnsi"/>
          <w:color w:val="000000" w:themeColor="text1"/>
          <w:shd w:val="pct15" w:color="auto" w:fill="auto"/>
        </w:rPr>
        <w:t>d</w:t>
      </w:r>
      <w:r w:rsidRPr="0084584F">
        <w:rPr>
          <w:rFonts w:asciiTheme="minorHAnsi" w:hAnsiTheme="minorHAnsi" w:cstheme="minorHAnsi"/>
          <w:color w:val="000000" w:themeColor="text1"/>
          <w:shd w:val="pct15" w:color="auto" w:fill="auto"/>
        </w:rPr>
        <w:t xml:space="preserve">iagnosis </w:t>
      </w:r>
      <w:r>
        <w:rPr>
          <w:rFonts w:asciiTheme="minorHAnsi" w:hAnsiTheme="minorHAnsi" w:cstheme="minorHAnsi"/>
          <w:color w:val="000000" w:themeColor="text1"/>
          <w:shd w:val="pct15" w:color="auto" w:fill="auto"/>
        </w:rPr>
        <w:t>n</w:t>
      </w:r>
      <w:r w:rsidRPr="0084584F">
        <w:rPr>
          <w:rFonts w:asciiTheme="minorHAnsi" w:hAnsiTheme="minorHAnsi" w:cstheme="minorHAnsi"/>
          <w:color w:val="000000" w:themeColor="text1"/>
          <w:shd w:val="pct15" w:color="auto" w:fill="auto"/>
        </w:rPr>
        <w:t>ame]</w:t>
      </w:r>
      <w:r w:rsidRPr="00C31692">
        <w:rPr>
          <w:rFonts w:asciiTheme="minorHAnsi" w:hAnsiTheme="minorHAnsi" w:cstheme="minorHAnsi"/>
          <w:color w:val="000000" w:themeColor="text1"/>
        </w:rPr>
        <w:t>.</w:t>
      </w:r>
    </w:p>
    <w:p w14:paraId="430DA210" w14:textId="77777777" w:rsidR="001F0E20" w:rsidRPr="0084584F" w:rsidRDefault="001F0E20" w:rsidP="001F0E20">
      <w:pPr>
        <w:pStyle w:val="BodyText"/>
        <w:spacing w:before="11"/>
        <w:rPr>
          <w:rFonts w:asciiTheme="minorHAnsi" w:hAnsiTheme="minorHAnsi" w:cstheme="minorHAnsi"/>
          <w:color w:val="000000" w:themeColor="text1"/>
          <w:sz w:val="22"/>
          <w:szCs w:val="22"/>
        </w:rPr>
      </w:pPr>
    </w:p>
    <w:p w14:paraId="453E6586" w14:textId="760C6663" w:rsidR="001F0E20" w:rsidRPr="0009353A" w:rsidRDefault="001F0E20" w:rsidP="0009353A">
      <w:pPr>
        <w:pStyle w:val="BodyText"/>
        <w:ind w:right="664"/>
        <w:rPr>
          <w:rFonts w:asciiTheme="minorHAnsi" w:hAnsiTheme="minorHAnsi" w:cstheme="minorHAnsi"/>
          <w:color w:val="000000" w:themeColor="text1"/>
          <w:sz w:val="22"/>
          <w:szCs w:val="22"/>
        </w:rPr>
      </w:pPr>
      <w:r w:rsidRPr="0084584F">
        <w:rPr>
          <w:rFonts w:asciiTheme="minorHAnsi" w:hAnsiTheme="minorHAnsi" w:cstheme="minorHAnsi"/>
          <w:color w:val="000000" w:themeColor="text1"/>
          <w:sz w:val="22"/>
          <w:szCs w:val="22"/>
        </w:rPr>
        <w:t xml:space="preserve">The following items are enclosed </w:t>
      </w:r>
      <w:r w:rsidRPr="00EB4C45">
        <w:rPr>
          <w:rFonts w:asciiTheme="minorHAnsi" w:hAnsiTheme="minorHAnsi" w:cstheme="minorHAnsi"/>
          <w:color w:val="000000" w:themeColor="text1"/>
          <w:sz w:val="22"/>
          <w:szCs w:val="22"/>
          <w:shd w:val="pct15" w:color="auto" w:fill="auto"/>
        </w:rPr>
        <w:t>[</w:t>
      </w:r>
      <w:r>
        <w:rPr>
          <w:rFonts w:asciiTheme="minorHAnsi" w:hAnsiTheme="minorHAnsi" w:cstheme="minorHAnsi"/>
          <w:color w:val="000000" w:themeColor="text1"/>
          <w:sz w:val="22"/>
          <w:szCs w:val="22"/>
          <w:shd w:val="pct15" w:color="auto" w:fill="auto"/>
        </w:rPr>
        <w:t>N</w:t>
      </w:r>
      <w:r w:rsidRPr="00EB4C45">
        <w:rPr>
          <w:rFonts w:asciiTheme="minorHAnsi" w:hAnsiTheme="minorHAnsi" w:cstheme="minorHAnsi"/>
          <w:color w:val="000000" w:themeColor="text1"/>
          <w:sz w:val="22"/>
          <w:szCs w:val="22"/>
          <w:shd w:val="pct15" w:color="auto" w:fill="auto"/>
        </w:rPr>
        <w:t>ote: the below items are suggested enclosures and anything not applicable can be deleted]</w:t>
      </w:r>
      <w:r w:rsidRPr="0084584F">
        <w:rPr>
          <w:rFonts w:asciiTheme="minorHAnsi" w:hAnsiTheme="minorHAnsi" w:cstheme="minorHAnsi"/>
          <w:color w:val="000000" w:themeColor="text1"/>
          <w:sz w:val="22"/>
          <w:szCs w:val="22"/>
        </w:rPr>
        <w:t>:</w:t>
      </w:r>
    </w:p>
    <w:p w14:paraId="05C9A285" w14:textId="77777777" w:rsidR="001F0E20" w:rsidRPr="00EB4C45" w:rsidRDefault="001F0E20" w:rsidP="001F0E20">
      <w:pPr>
        <w:pStyle w:val="ListParagraph"/>
        <w:numPr>
          <w:ilvl w:val="0"/>
          <w:numId w:val="3"/>
        </w:numPr>
        <w:tabs>
          <w:tab w:val="left" w:pos="839"/>
          <w:tab w:val="left" w:pos="840"/>
        </w:tabs>
        <w:rPr>
          <w:rFonts w:asciiTheme="minorHAnsi" w:hAnsiTheme="minorHAnsi" w:cstheme="minorHAnsi"/>
          <w:color w:val="000000" w:themeColor="text1"/>
          <w:shd w:val="pct15" w:color="auto" w:fill="auto"/>
        </w:rPr>
      </w:pPr>
      <w:r w:rsidRPr="00EB4C45">
        <w:rPr>
          <w:rFonts w:asciiTheme="minorHAnsi" w:hAnsiTheme="minorHAnsi" w:cstheme="minorHAnsi"/>
          <w:color w:val="000000" w:themeColor="text1"/>
          <w:shd w:val="pct15" w:color="auto" w:fill="auto"/>
        </w:rPr>
        <w:t xml:space="preserve">[Package </w:t>
      </w:r>
      <w:r>
        <w:rPr>
          <w:rFonts w:asciiTheme="minorHAnsi" w:hAnsiTheme="minorHAnsi" w:cstheme="minorHAnsi"/>
          <w:color w:val="000000" w:themeColor="text1"/>
          <w:shd w:val="pct15" w:color="auto" w:fill="auto"/>
        </w:rPr>
        <w:t>I</w:t>
      </w:r>
      <w:r w:rsidRPr="00EB4C45">
        <w:rPr>
          <w:rFonts w:asciiTheme="minorHAnsi" w:hAnsiTheme="minorHAnsi" w:cstheme="minorHAnsi"/>
          <w:color w:val="000000" w:themeColor="text1"/>
          <w:shd w:val="pct15" w:color="auto" w:fill="auto"/>
        </w:rPr>
        <w:t>nsert for QINLOCK]</w:t>
      </w:r>
    </w:p>
    <w:p w14:paraId="236C7DD1" w14:textId="77777777" w:rsidR="001F0E20" w:rsidRPr="00201FFF" w:rsidRDefault="001F0E20" w:rsidP="001F0E20">
      <w:pPr>
        <w:pStyle w:val="ListParagraph"/>
        <w:numPr>
          <w:ilvl w:val="0"/>
          <w:numId w:val="3"/>
        </w:numPr>
        <w:tabs>
          <w:tab w:val="left" w:pos="839"/>
          <w:tab w:val="left" w:pos="840"/>
        </w:tabs>
        <w:spacing w:before="12" w:line="223" w:lineRule="auto"/>
        <w:ind w:right="754"/>
        <w:rPr>
          <w:rFonts w:asciiTheme="minorHAnsi" w:hAnsiTheme="minorHAnsi" w:cstheme="minorHAnsi"/>
          <w:color w:val="000000" w:themeColor="text1"/>
          <w:shd w:val="pct15" w:color="auto" w:fill="auto"/>
        </w:rPr>
      </w:pPr>
      <w:r w:rsidRPr="00EB4C45">
        <w:rPr>
          <w:rFonts w:asciiTheme="minorHAnsi" w:hAnsiTheme="minorHAnsi" w:cstheme="minorHAnsi"/>
          <w:color w:val="000000" w:themeColor="text1"/>
          <w:shd w:val="pct15" w:color="auto" w:fill="auto"/>
        </w:rPr>
        <w:t>[Medical literature regarding the use of QINLOC</w:t>
      </w:r>
      <w:r>
        <w:rPr>
          <w:rFonts w:asciiTheme="minorHAnsi" w:hAnsiTheme="minorHAnsi" w:cstheme="minorHAnsi"/>
          <w:color w:val="000000" w:themeColor="text1"/>
          <w:shd w:val="pct15" w:color="auto" w:fill="auto"/>
        </w:rPr>
        <w:t xml:space="preserve">K for </w:t>
      </w:r>
      <w:r w:rsidRPr="00201FFF">
        <w:rPr>
          <w:rFonts w:asciiTheme="minorHAnsi" w:hAnsiTheme="minorHAnsi" w:cstheme="minorHAnsi"/>
          <w:color w:val="000000" w:themeColor="text1"/>
          <w:shd w:val="pct15" w:color="auto" w:fill="auto"/>
        </w:rPr>
        <w:t>[ICD-10 code] [diagnosis</w:t>
      </w:r>
      <w:r w:rsidRPr="00201FFF">
        <w:rPr>
          <w:rFonts w:asciiTheme="minorHAnsi" w:hAnsiTheme="minorHAnsi" w:cstheme="minorHAnsi"/>
          <w:color w:val="000000" w:themeColor="text1"/>
          <w:spacing w:val="-3"/>
          <w:shd w:val="pct15" w:color="auto" w:fill="auto"/>
        </w:rPr>
        <w:t xml:space="preserve"> </w:t>
      </w:r>
      <w:r w:rsidRPr="00201FFF">
        <w:rPr>
          <w:rFonts w:asciiTheme="minorHAnsi" w:hAnsiTheme="minorHAnsi" w:cstheme="minorHAnsi"/>
          <w:color w:val="000000" w:themeColor="text1"/>
          <w:shd w:val="pct15" w:color="auto" w:fill="auto"/>
        </w:rPr>
        <w:t>name]</w:t>
      </w:r>
    </w:p>
    <w:p w14:paraId="142388EE" w14:textId="77777777" w:rsidR="001F0E20" w:rsidRPr="00EB4C45" w:rsidRDefault="001F0E20" w:rsidP="001F0E20">
      <w:pPr>
        <w:pStyle w:val="ListParagraph"/>
        <w:numPr>
          <w:ilvl w:val="0"/>
          <w:numId w:val="3"/>
        </w:numPr>
        <w:tabs>
          <w:tab w:val="left" w:pos="839"/>
          <w:tab w:val="left" w:pos="840"/>
        </w:tabs>
        <w:spacing w:before="31" w:line="223" w:lineRule="auto"/>
        <w:ind w:right="616"/>
        <w:rPr>
          <w:rFonts w:asciiTheme="minorHAnsi" w:hAnsiTheme="minorHAnsi" w:cstheme="minorHAnsi"/>
          <w:color w:val="000000" w:themeColor="text1"/>
          <w:shd w:val="pct15" w:color="auto" w:fill="auto"/>
        </w:rPr>
      </w:pPr>
      <w:r w:rsidRPr="00EB4C45">
        <w:rPr>
          <w:rFonts w:asciiTheme="minorHAnsi" w:hAnsiTheme="minorHAnsi" w:cstheme="minorHAnsi"/>
          <w:color w:val="000000" w:themeColor="text1"/>
          <w:shd w:val="pct15" w:color="auto" w:fill="auto"/>
        </w:rPr>
        <w:t>[Relevant clinical documentation such as a history and physical, progress</w:t>
      </w:r>
      <w:r w:rsidRPr="00EB4C45">
        <w:rPr>
          <w:rFonts w:asciiTheme="minorHAnsi" w:hAnsiTheme="minorHAnsi" w:cstheme="minorHAnsi"/>
          <w:color w:val="000000" w:themeColor="text1"/>
          <w:spacing w:val="-18"/>
          <w:shd w:val="pct15" w:color="auto" w:fill="auto"/>
        </w:rPr>
        <w:t xml:space="preserve"> </w:t>
      </w:r>
      <w:r w:rsidRPr="00EB4C45">
        <w:rPr>
          <w:rFonts w:asciiTheme="minorHAnsi" w:hAnsiTheme="minorHAnsi" w:cstheme="minorHAnsi"/>
          <w:color w:val="000000" w:themeColor="text1"/>
          <w:shd w:val="pct15" w:color="auto" w:fill="auto"/>
        </w:rPr>
        <w:t xml:space="preserve">notes, treatment history, genetic testing results, </w:t>
      </w:r>
      <w:r>
        <w:rPr>
          <w:rFonts w:asciiTheme="minorHAnsi" w:hAnsiTheme="minorHAnsi" w:cstheme="minorHAnsi"/>
          <w:color w:val="000000" w:themeColor="text1"/>
          <w:shd w:val="pct15" w:color="auto" w:fill="auto"/>
        </w:rPr>
        <w:t>L</w:t>
      </w:r>
      <w:r w:rsidRPr="00EB4C45">
        <w:rPr>
          <w:rFonts w:asciiTheme="minorHAnsi" w:hAnsiTheme="minorHAnsi" w:cstheme="minorHAnsi"/>
          <w:color w:val="000000" w:themeColor="text1"/>
          <w:shd w:val="pct15" w:color="auto" w:fill="auto"/>
        </w:rPr>
        <w:t xml:space="preserve">etter of </w:t>
      </w:r>
      <w:r>
        <w:rPr>
          <w:rFonts w:asciiTheme="minorHAnsi" w:hAnsiTheme="minorHAnsi" w:cstheme="minorHAnsi"/>
          <w:color w:val="000000" w:themeColor="text1"/>
          <w:shd w:val="pct15" w:color="auto" w:fill="auto"/>
        </w:rPr>
        <w:t>M</w:t>
      </w:r>
      <w:r w:rsidRPr="00EB4C45">
        <w:rPr>
          <w:rFonts w:asciiTheme="minorHAnsi" w:hAnsiTheme="minorHAnsi" w:cstheme="minorHAnsi"/>
          <w:color w:val="000000" w:themeColor="text1"/>
          <w:shd w:val="pct15" w:color="auto" w:fill="auto"/>
        </w:rPr>
        <w:t>edical</w:t>
      </w:r>
      <w:r w:rsidRPr="00EB4C45">
        <w:rPr>
          <w:rFonts w:asciiTheme="minorHAnsi" w:hAnsiTheme="minorHAnsi" w:cstheme="minorHAnsi"/>
          <w:color w:val="000000" w:themeColor="text1"/>
          <w:spacing w:val="-10"/>
          <w:shd w:val="pct15" w:color="auto" w:fill="auto"/>
        </w:rPr>
        <w:t xml:space="preserve"> </w:t>
      </w:r>
      <w:r>
        <w:rPr>
          <w:rFonts w:asciiTheme="minorHAnsi" w:hAnsiTheme="minorHAnsi" w:cstheme="minorHAnsi"/>
          <w:color w:val="000000" w:themeColor="text1"/>
          <w:shd w:val="pct15" w:color="auto" w:fill="auto"/>
        </w:rPr>
        <w:t>N</w:t>
      </w:r>
      <w:r w:rsidRPr="00EB4C45">
        <w:rPr>
          <w:rFonts w:asciiTheme="minorHAnsi" w:hAnsiTheme="minorHAnsi" w:cstheme="minorHAnsi"/>
          <w:color w:val="000000" w:themeColor="text1"/>
          <w:shd w:val="pct15" w:color="auto" w:fill="auto"/>
        </w:rPr>
        <w:t>ecessity]</w:t>
      </w:r>
    </w:p>
    <w:p w14:paraId="3248C94F" w14:textId="77777777" w:rsidR="001F0E20" w:rsidRPr="00EB4C45" w:rsidRDefault="001F0E20" w:rsidP="001F0E20">
      <w:pPr>
        <w:pStyle w:val="ListParagraph"/>
        <w:numPr>
          <w:ilvl w:val="0"/>
          <w:numId w:val="3"/>
        </w:numPr>
        <w:tabs>
          <w:tab w:val="left" w:pos="839"/>
          <w:tab w:val="left" w:pos="840"/>
        </w:tabs>
        <w:spacing w:before="19" w:line="274" w:lineRule="exact"/>
        <w:rPr>
          <w:rFonts w:asciiTheme="minorHAnsi" w:hAnsiTheme="minorHAnsi" w:cstheme="minorHAnsi"/>
          <w:color w:val="000000" w:themeColor="text1"/>
          <w:shd w:val="pct15" w:color="auto" w:fill="auto"/>
        </w:rPr>
      </w:pPr>
      <w:r w:rsidRPr="00EB4C45">
        <w:rPr>
          <w:rFonts w:asciiTheme="minorHAnsi" w:hAnsiTheme="minorHAnsi" w:cstheme="minorHAnsi"/>
          <w:color w:val="000000" w:themeColor="text1"/>
          <w:shd w:val="pct15" w:color="auto" w:fill="auto"/>
        </w:rPr>
        <w:t>[Applicable coverage</w:t>
      </w:r>
      <w:r w:rsidRPr="00EB4C45">
        <w:rPr>
          <w:rFonts w:asciiTheme="minorHAnsi" w:hAnsiTheme="minorHAnsi" w:cstheme="minorHAnsi"/>
          <w:color w:val="000000" w:themeColor="text1"/>
          <w:spacing w:val="-4"/>
          <w:shd w:val="pct15" w:color="auto" w:fill="auto"/>
        </w:rPr>
        <w:t xml:space="preserve"> </w:t>
      </w:r>
      <w:r w:rsidRPr="00EB4C45">
        <w:rPr>
          <w:rFonts w:asciiTheme="minorHAnsi" w:hAnsiTheme="minorHAnsi" w:cstheme="minorHAnsi"/>
          <w:color w:val="000000" w:themeColor="text1"/>
          <w:shd w:val="pct15" w:color="auto" w:fill="auto"/>
        </w:rPr>
        <w:t>policies]</w:t>
      </w:r>
    </w:p>
    <w:p w14:paraId="2D5FB40B" w14:textId="77777777" w:rsidR="001F0E20" w:rsidRPr="00EB4C45" w:rsidRDefault="001F0E20" w:rsidP="001F0E20">
      <w:pPr>
        <w:pStyle w:val="ListParagraph"/>
        <w:numPr>
          <w:ilvl w:val="1"/>
          <w:numId w:val="2"/>
        </w:numPr>
        <w:tabs>
          <w:tab w:val="left" w:pos="1559"/>
          <w:tab w:val="left" w:pos="1560"/>
        </w:tabs>
        <w:spacing w:line="259" w:lineRule="exact"/>
        <w:ind w:left="1418"/>
        <w:rPr>
          <w:rFonts w:asciiTheme="minorHAnsi" w:hAnsiTheme="minorHAnsi" w:cstheme="minorHAnsi"/>
          <w:color w:val="000000" w:themeColor="text1"/>
          <w:shd w:val="pct15" w:color="auto" w:fill="auto"/>
        </w:rPr>
      </w:pPr>
      <w:r w:rsidRPr="00EB4C45">
        <w:rPr>
          <w:rFonts w:asciiTheme="minorHAnsi" w:hAnsiTheme="minorHAnsi" w:cstheme="minorHAnsi"/>
          <w:color w:val="000000" w:themeColor="text1"/>
          <w:shd w:val="pct15" w:color="auto" w:fill="auto"/>
        </w:rPr>
        <w:t xml:space="preserve">[REMINDER: If a </w:t>
      </w:r>
      <w:proofErr w:type="spellStart"/>
      <w:r w:rsidRPr="00EB4C45">
        <w:rPr>
          <w:rFonts w:asciiTheme="minorHAnsi" w:hAnsiTheme="minorHAnsi" w:cstheme="minorHAnsi"/>
          <w:color w:val="000000" w:themeColor="text1"/>
          <w:shd w:val="pct15" w:color="auto" w:fill="auto"/>
        </w:rPr>
        <w:t>payer</w:t>
      </w:r>
      <w:proofErr w:type="spellEnd"/>
      <w:r w:rsidRPr="00EB4C45">
        <w:rPr>
          <w:rFonts w:asciiTheme="minorHAnsi" w:hAnsiTheme="minorHAnsi" w:cstheme="minorHAnsi"/>
          <w:color w:val="000000" w:themeColor="text1"/>
          <w:shd w:val="pct15" w:color="auto" w:fill="auto"/>
        </w:rPr>
        <w:t xml:space="preserve"> has a published policy, include</w:t>
      </w:r>
      <w:r w:rsidRPr="00EB4C45">
        <w:rPr>
          <w:rFonts w:asciiTheme="minorHAnsi" w:hAnsiTheme="minorHAnsi" w:cstheme="minorHAnsi"/>
          <w:color w:val="000000" w:themeColor="text1"/>
          <w:spacing w:val="-10"/>
          <w:shd w:val="pct15" w:color="auto" w:fill="auto"/>
        </w:rPr>
        <w:t xml:space="preserve"> </w:t>
      </w:r>
      <w:r w:rsidRPr="00EB4C45">
        <w:rPr>
          <w:rFonts w:asciiTheme="minorHAnsi" w:hAnsiTheme="minorHAnsi" w:cstheme="minorHAnsi"/>
          <w:color w:val="000000" w:themeColor="text1"/>
          <w:shd w:val="pct15" w:color="auto" w:fill="auto"/>
        </w:rPr>
        <w:t>here]</w:t>
      </w:r>
    </w:p>
    <w:p w14:paraId="4B8AC364" w14:textId="77777777" w:rsidR="001F0E20" w:rsidRPr="00483DCD" w:rsidRDefault="001F0E20" w:rsidP="001F0E20">
      <w:pPr>
        <w:pStyle w:val="ListParagraph"/>
        <w:numPr>
          <w:ilvl w:val="1"/>
          <w:numId w:val="2"/>
        </w:numPr>
        <w:tabs>
          <w:tab w:val="left" w:pos="1559"/>
          <w:tab w:val="left" w:pos="1560"/>
        </w:tabs>
        <w:spacing w:line="269" w:lineRule="exact"/>
        <w:ind w:left="1418"/>
        <w:rPr>
          <w:rFonts w:asciiTheme="minorHAnsi" w:hAnsiTheme="minorHAnsi" w:cstheme="minorHAnsi"/>
          <w:color w:val="000000" w:themeColor="text1"/>
        </w:rPr>
      </w:pPr>
      <w:r w:rsidRPr="00EB4C45">
        <w:rPr>
          <w:rFonts w:asciiTheme="minorHAnsi" w:hAnsiTheme="minorHAnsi" w:cstheme="minorHAnsi"/>
          <w:color w:val="000000" w:themeColor="text1"/>
          <w:shd w:val="pct15" w:color="auto" w:fill="auto"/>
        </w:rPr>
        <w:t>[REMINDER: If state statute exists, include</w:t>
      </w:r>
      <w:r w:rsidRPr="00EB4C45">
        <w:rPr>
          <w:rFonts w:asciiTheme="minorHAnsi" w:hAnsiTheme="minorHAnsi" w:cstheme="minorHAnsi"/>
          <w:color w:val="000000" w:themeColor="text1"/>
          <w:spacing w:val="-11"/>
          <w:shd w:val="pct15" w:color="auto" w:fill="auto"/>
        </w:rPr>
        <w:t xml:space="preserve"> </w:t>
      </w:r>
      <w:r w:rsidRPr="00EB4C45">
        <w:rPr>
          <w:rFonts w:asciiTheme="minorHAnsi" w:hAnsiTheme="minorHAnsi" w:cstheme="minorHAnsi"/>
          <w:color w:val="000000" w:themeColor="text1"/>
          <w:shd w:val="pct15" w:color="auto" w:fill="auto"/>
        </w:rPr>
        <w:t>here]</w:t>
      </w:r>
    </w:p>
    <w:p w14:paraId="2576B26A" w14:textId="04BBA778" w:rsidR="001F0E20" w:rsidRPr="0084584F" w:rsidRDefault="001F0E20" w:rsidP="001F0E20">
      <w:pPr>
        <w:pStyle w:val="ListParagraph"/>
        <w:numPr>
          <w:ilvl w:val="0"/>
          <w:numId w:val="2"/>
        </w:numPr>
        <w:tabs>
          <w:tab w:val="left" w:pos="1559"/>
          <w:tab w:val="left" w:pos="1560"/>
        </w:tabs>
        <w:spacing w:line="269" w:lineRule="exact"/>
        <w:ind w:left="851"/>
        <w:rPr>
          <w:rFonts w:asciiTheme="minorHAnsi" w:hAnsiTheme="minorHAnsi" w:cstheme="minorHAnsi"/>
          <w:color w:val="000000" w:themeColor="text1"/>
        </w:rPr>
      </w:pPr>
      <w:r>
        <w:rPr>
          <w:rFonts w:asciiTheme="minorHAnsi" w:hAnsiTheme="minorHAnsi" w:cstheme="minorHAnsi"/>
          <w:color w:val="000000" w:themeColor="text1"/>
          <w:shd w:val="pct15" w:color="auto" w:fill="auto"/>
        </w:rPr>
        <w:t>[NCCN Clinical Practice Guideline</w:t>
      </w:r>
      <w:r w:rsidR="00C50418">
        <w:rPr>
          <w:rFonts w:asciiTheme="minorHAnsi" w:hAnsiTheme="minorHAnsi" w:cstheme="minorHAnsi"/>
          <w:color w:val="000000" w:themeColor="text1"/>
          <w:shd w:val="pct15" w:color="auto" w:fill="auto"/>
        </w:rPr>
        <w:t>s</w:t>
      </w:r>
      <w:r>
        <w:rPr>
          <w:rFonts w:asciiTheme="minorHAnsi" w:hAnsiTheme="minorHAnsi" w:cstheme="minorHAnsi"/>
          <w:color w:val="000000" w:themeColor="text1"/>
          <w:shd w:val="pct15" w:color="auto" w:fill="auto"/>
        </w:rPr>
        <w:t xml:space="preserve"> for </w:t>
      </w:r>
      <w:r w:rsidR="00C50418">
        <w:rPr>
          <w:rFonts w:asciiTheme="minorHAnsi" w:hAnsiTheme="minorHAnsi" w:cstheme="minorHAnsi"/>
          <w:color w:val="000000" w:themeColor="text1"/>
          <w:shd w:val="pct15" w:color="auto" w:fill="auto"/>
        </w:rPr>
        <w:t>Gastrointestinal Stromal Tumors (GIST)</w:t>
      </w:r>
      <w:r>
        <w:rPr>
          <w:rFonts w:asciiTheme="minorHAnsi" w:hAnsiTheme="minorHAnsi" w:cstheme="minorHAnsi"/>
          <w:color w:val="000000" w:themeColor="text1"/>
          <w:shd w:val="pct15" w:color="auto" w:fill="auto"/>
        </w:rPr>
        <w:t>]</w:t>
      </w:r>
    </w:p>
    <w:p w14:paraId="55A7533D" w14:textId="77777777" w:rsidR="001F0E20" w:rsidRDefault="001F0E20" w:rsidP="001F0E20">
      <w:pPr>
        <w:pStyle w:val="TableParagraph"/>
        <w:spacing w:before="1" w:line="266" w:lineRule="exact"/>
        <w:ind w:left="0" w:right="730" w:hanging="36"/>
        <w:rPr>
          <w:rFonts w:asciiTheme="minorHAnsi" w:hAnsiTheme="minorHAnsi" w:cstheme="minorHAnsi"/>
          <w:color w:val="000000" w:themeColor="text1"/>
        </w:rPr>
      </w:pPr>
    </w:p>
    <w:p w14:paraId="0F3136FC" w14:textId="658F206D" w:rsidR="001F0E20" w:rsidRPr="00C31692" w:rsidRDefault="001F0E20" w:rsidP="001F0E20">
      <w:pPr>
        <w:pStyle w:val="TableParagraph"/>
        <w:spacing w:before="1" w:line="240" w:lineRule="auto"/>
        <w:ind w:left="0" w:right="730"/>
        <w:rPr>
          <w:rFonts w:asciiTheme="minorHAnsi" w:hAnsiTheme="minorHAnsi" w:cstheme="minorHAnsi"/>
          <w:color w:val="000000" w:themeColor="text1"/>
          <w:vertAlign w:val="superscript"/>
        </w:rPr>
      </w:pPr>
      <w:r w:rsidRPr="0084584F">
        <w:rPr>
          <w:rFonts w:asciiTheme="minorHAnsi" w:hAnsiTheme="minorHAnsi" w:cstheme="minorHAnsi"/>
          <w:color w:val="000000" w:themeColor="text1"/>
        </w:rPr>
        <w:t>Given the urgent nature of advanced GIST, I would appreciate your prompt review of this appeal. I am readily available at my office phone</w:t>
      </w:r>
      <w:r w:rsidR="00C522AD">
        <w:rPr>
          <w:rFonts w:asciiTheme="minorHAnsi" w:hAnsiTheme="minorHAnsi" w:cstheme="minorHAnsi"/>
          <w:color w:val="000000" w:themeColor="text1"/>
        </w:rPr>
        <w:t xml:space="preserve"> </w:t>
      </w:r>
      <w:proofErr w:type="gramStart"/>
      <w:r w:rsidR="00C522AD">
        <w:rPr>
          <w:rFonts w:asciiTheme="minorHAnsi" w:hAnsiTheme="minorHAnsi" w:cstheme="minorHAnsi"/>
          <w:color w:val="000000" w:themeColor="text1"/>
        </w:rPr>
        <w:t xml:space="preserve">number, </w:t>
      </w:r>
      <w:r w:rsidRPr="0084584F">
        <w:rPr>
          <w:rFonts w:asciiTheme="minorHAnsi" w:hAnsiTheme="minorHAnsi" w:cstheme="minorHAnsi"/>
          <w:color w:val="000000" w:themeColor="text1"/>
        </w:rPr>
        <w:t xml:space="preserve"> </w:t>
      </w:r>
      <w:r w:rsidRPr="0084584F">
        <w:rPr>
          <w:rFonts w:asciiTheme="minorHAnsi" w:hAnsiTheme="minorHAnsi" w:cstheme="minorHAnsi"/>
          <w:color w:val="000000" w:themeColor="text1"/>
          <w:shd w:val="pct15" w:color="auto" w:fill="auto"/>
        </w:rPr>
        <w:t>[</w:t>
      </w:r>
      <w:proofErr w:type="gramEnd"/>
      <w:r>
        <w:rPr>
          <w:rFonts w:asciiTheme="minorHAnsi" w:hAnsiTheme="minorHAnsi" w:cstheme="minorHAnsi"/>
          <w:color w:val="000000" w:themeColor="text1"/>
          <w:shd w:val="pct15" w:color="auto" w:fill="auto"/>
        </w:rPr>
        <w:t>p</w:t>
      </w:r>
      <w:r w:rsidRPr="0084584F">
        <w:rPr>
          <w:rFonts w:asciiTheme="minorHAnsi" w:hAnsiTheme="minorHAnsi" w:cstheme="minorHAnsi"/>
          <w:color w:val="000000" w:themeColor="text1"/>
          <w:shd w:val="pct15" w:color="auto" w:fill="auto"/>
        </w:rPr>
        <w:t xml:space="preserve">hysician’s </w:t>
      </w:r>
      <w:r>
        <w:rPr>
          <w:rFonts w:asciiTheme="minorHAnsi" w:hAnsiTheme="minorHAnsi" w:cstheme="minorHAnsi"/>
          <w:color w:val="000000" w:themeColor="text1"/>
          <w:shd w:val="pct15" w:color="auto" w:fill="auto"/>
        </w:rPr>
        <w:t>p</w:t>
      </w:r>
      <w:r w:rsidRPr="0084584F">
        <w:rPr>
          <w:rFonts w:asciiTheme="minorHAnsi" w:hAnsiTheme="minorHAnsi" w:cstheme="minorHAnsi"/>
          <w:color w:val="000000" w:themeColor="text1"/>
          <w:shd w:val="pct15" w:color="auto" w:fill="auto"/>
        </w:rPr>
        <w:t xml:space="preserve">hone </w:t>
      </w:r>
      <w:r>
        <w:rPr>
          <w:rFonts w:asciiTheme="minorHAnsi" w:hAnsiTheme="minorHAnsi" w:cstheme="minorHAnsi"/>
          <w:color w:val="000000" w:themeColor="text1"/>
          <w:shd w:val="pct15" w:color="auto" w:fill="auto"/>
        </w:rPr>
        <w:t>n</w:t>
      </w:r>
      <w:r w:rsidRPr="0084584F">
        <w:rPr>
          <w:rFonts w:asciiTheme="minorHAnsi" w:hAnsiTheme="minorHAnsi" w:cstheme="minorHAnsi"/>
          <w:color w:val="000000" w:themeColor="text1"/>
          <w:shd w:val="pct15" w:color="auto" w:fill="auto"/>
        </w:rPr>
        <w:t>umber]</w:t>
      </w:r>
      <w:r w:rsidR="00C522AD">
        <w:rPr>
          <w:rFonts w:asciiTheme="minorHAnsi" w:hAnsiTheme="minorHAnsi" w:cstheme="minorHAnsi"/>
          <w:color w:val="000000" w:themeColor="text1"/>
        </w:rPr>
        <w:t xml:space="preserve">, </w:t>
      </w:r>
      <w:r w:rsidRPr="0084584F">
        <w:rPr>
          <w:rFonts w:asciiTheme="minorHAnsi" w:hAnsiTheme="minorHAnsi" w:cstheme="minorHAnsi"/>
          <w:color w:val="000000" w:themeColor="text1"/>
        </w:rPr>
        <w:t>to address any questions or concerns you might have regarding this appeal.</w:t>
      </w:r>
    </w:p>
    <w:p w14:paraId="6E1723A2" w14:textId="77777777" w:rsidR="001F0E20" w:rsidRPr="0084584F" w:rsidRDefault="001F0E20" w:rsidP="001F0E20">
      <w:pPr>
        <w:pStyle w:val="BodyText"/>
        <w:spacing w:before="11"/>
        <w:rPr>
          <w:rFonts w:asciiTheme="minorHAnsi" w:hAnsiTheme="minorHAnsi" w:cstheme="minorHAnsi"/>
          <w:color w:val="000000" w:themeColor="text1"/>
          <w:sz w:val="22"/>
          <w:szCs w:val="22"/>
        </w:rPr>
      </w:pPr>
    </w:p>
    <w:p w14:paraId="08BEDFA3" w14:textId="77777777" w:rsidR="001F0E20" w:rsidRPr="0084584F" w:rsidRDefault="001F0E20" w:rsidP="001F0E20">
      <w:pPr>
        <w:pStyle w:val="BodyText"/>
        <w:spacing w:line="480" w:lineRule="auto"/>
        <w:ind w:right="5100"/>
        <w:rPr>
          <w:rFonts w:asciiTheme="minorHAnsi" w:hAnsiTheme="minorHAnsi" w:cstheme="minorHAnsi"/>
          <w:color w:val="000000" w:themeColor="text1"/>
          <w:sz w:val="22"/>
          <w:szCs w:val="22"/>
        </w:rPr>
      </w:pPr>
      <w:r w:rsidRPr="0084584F">
        <w:rPr>
          <w:rFonts w:asciiTheme="minorHAnsi" w:hAnsiTheme="minorHAnsi" w:cstheme="minorHAnsi"/>
          <w:color w:val="000000" w:themeColor="text1"/>
          <w:sz w:val="22"/>
          <w:szCs w:val="22"/>
        </w:rPr>
        <w:t>Thank you for your time and consideration. Sincerely,</w:t>
      </w:r>
    </w:p>
    <w:p w14:paraId="1D962557" w14:textId="0953C788" w:rsidR="001F0E20" w:rsidRDefault="001F0E20" w:rsidP="001F0E20">
      <w:pPr>
        <w:pStyle w:val="BodyText"/>
        <w:rPr>
          <w:rFonts w:asciiTheme="minorHAnsi" w:hAnsiTheme="minorHAnsi" w:cstheme="minorHAnsi"/>
          <w:color w:val="000000" w:themeColor="text1"/>
          <w:sz w:val="22"/>
          <w:szCs w:val="22"/>
        </w:rPr>
      </w:pPr>
    </w:p>
    <w:p w14:paraId="6E1A6114" w14:textId="77777777" w:rsidR="008D6D54" w:rsidRPr="0084584F" w:rsidRDefault="008D6D54" w:rsidP="001F0E20">
      <w:pPr>
        <w:pStyle w:val="BodyText"/>
        <w:rPr>
          <w:rFonts w:asciiTheme="minorHAnsi" w:hAnsiTheme="minorHAnsi" w:cstheme="minorHAnsi"/>
          <w:color w:val="000000" w:themeColor="text1"/>
          <w:sz w:val="22"/>
          <w:szCs w:val="22"/>
        </w:rPr>
      </w:pPr>
    </w:p>
    <w:p w14:paraId="24234C21" w14:textId="77777777" w:rsidR="001F0E20" w:rsidRDefault="001F0E20" w:rsidP="001F0E20">
      <w:pPr>
        <w:pStyle w:val="BodyText"/>
        <w:shd w:val="pct15" w:color="auto" w:fill="auto"/>
        <w:ind w:right="5935"/>
        <w:rPr>
          <w:rFonts w:asciiTheme="minorHAnsi" w:hAnsiTheme="minorHAnsi" w:cstheme="minorHAnsi"/>
          <w:color w:val="000000" w:themeColor="text1"/>
          <w:sz w:val="22"/>
          <w:szCs w:val="22"/>
        </w:rPr>
      </w:pPr>
      <w:r w:rsidRPr="0084584F">
        <w:rPr>
          <w:rFonts w:asciiTheme="minorHAnsi" w:hAnsiTheme="minorHAnsi" w:cstheme="minorHAnsi"/>
          <w:color w:val="000000" w:themeColor="text1"/>
          <w:sz w:val="22"/>
          <w:szCs w:val="22"/>
        </w:rPr>
        <w:t xml:space="preserve">[Physician’s </w:t>
      </w:r>
      <w:r>
        <w:rPr>
          <w:rFonts w:asciiTheme="minorHAnsi" w:hAnsiTheme="minorHAnsi" w:cstheme="minorHAnsi"/>
          <w:color w:val="000000" w:themeColor="text1"/>
          <w:sz w:val="22"/>
          <w:szCs w:val="22"/>
        </w:rPr>
        <w:t>s</w:t>
      </w:r>
      <w:r w:rsidRPr="0084584F">
        <w:rPr>
          <w:rFonts w:asciiTheme="minorHAnsi" w:hAnsiTheme="minorHAnsi" w:cstheme="minorHAnsi"/>
          <w:color w:val="000000" w:themeColor="text1"/>
          <w:sz w:val="22"/>
          <w:szCs w:val="22"/>
        </w:rPr>
        <w:t xml:space="preserve">ignature] </w:t>
      </w:r>
    </w:p>
    <w:p w14:paraId="792C5970" w14:textId="77777777" w:rsidR="001F0E20" w:rsidRPr="0084584F" w:rsidRDefault="001F0E20" w:rsidP="001F0E20">
      <w:pPr>
        <w:pStyle w:val="BodyText"/>
        <w:shd w:val="pct15" w:color="auto" w:fill="auto"/>
        <w:ind w:right="5935"/>
        <w:rPr>
          <w:rFonts w:asciiTheme="minorHAnsi" w:hAnsiTheme="minorHAnsi" w:cstheme="minorHAnsi"/>
          <w:color w:val="000000" w:themeColor="text1"/>
          <w:sz w:val="22"/>
          <w:szCs w:val="22"/>
        </w:rPr>
      </w:pPr>
      <w:r w:rsidRPr="0084584F">
        <w:rPr>
          <w:rFonts w:asciiTheme="minorHAnsi" w:hAnsiTheme="minorHAnsi" w:cstheme="minorHAnsi"/>
          <w:color w:val="000000" w:themeColor="text1"/>
          <w:sz w:val="22"/>
          <w:szCs w:val="22"/>
        </w:rPr>
        <w:t xml:space="preserve">[Physician’s </w:t>
      </w:r>
      <w:r>
        <w:rPr>
          <w:rFonts w:asciiTheme="minorHAnsi" w:hAnsiTheme="minorHAnsi" w:cstheme="minorHAnsi"/>
          <w:color w:val="000000" w:themeColor="text1"/>
          <w:sz w:val="22"/>
          <w:szCs w:val="22"/>
        </w:rPr>
        <w:t>n</w:t>
      </w:r>
      <w:r w:rsidRPr="0084584F">
        <w:rPr>
          <w:rFonts w:asciiTheme="minorHAnsi" w:hAnsiTheme="minorHAnsi" w:cstheme="minorHAnsi"/>
          <w:color w:val="000000" w:themeColor="text1"/>
          <w:sz w:val="22"/>
          <w:szCs w:val="22"/>
        </w:rPr>
        <w:t>ame and</w:t>
      </w:r>
      <w:r w:rsidRPr="0084584F">
        <w:rPr>
          <w:rFonts w:asciiTheme="minorHAnsi" w:hAnsiTheme="minorHAnsi" w:cstheme="minorHAnsi"/>
          <w:color w:val="000000" w:themeColor="text1"/>
          <w:spacing w:val="-16"/>
          <w:sz w:val="22"/>
          <w:szCs w:val="22"/>
        </w:rPr>
        <w:t xml:space="preserve"> </w:t>
      </w:r>
      <w:r>
        <w:rPr>
          <w:rFonts w:asciiTheme="minorHAnsi" w:hAnsiTheme="minorHAnsi" w:cstheme="minorHAnsi"/>
          <w:color w:val="000000" w:themeColor="text1"/>
          <w:sz w:val="22"/>
          <w:szCs w:val="22"/>
        </w:rPr>
        <w:t>c</w:t>
      </w:r>
      <w:r w:rsidRPr="0084584F">
        <w:rPr>
          <w:rFonts w:asciiTheme="minorHAnsi" w:hAnsiTheme="minorHAnsi" w:cstheme="minorHAnsi"/>
          <w:color w:val="000000" w:themeColor="text1"/>
          <w:sz w:val="22"/>
          <w:szCs w:val="22"/>
        </w:rPr>
        <w:t>redentials]</w:t>
      </w:r>
    </w:p>
    <w:p w14:paraId="35701A85" w14:textId="77777777" w:rsidR="001F0E20" w:rsidRPr="00A807E3" w:rsidRDefault="001F0E20" w:rsidP="001F0E20">
      <w:pPr>
        <w:rPr>
          <w:color w:val="000000" w:themeColor="text1"/>
        </w:rPr>
      </w:pPr>
    </w:p>
    <w:p w14:paraId="3BC6B468" w14:textId="1B41C7C8" w:rsidR="00A63179" w:rsidRDefault="00A63179" w:rsidP="00A63179">
      <w:pPr>
        <w:rPr>
          <w:rFonts w:asciiTheme="minorHAnsi" w:hAnsiTheme="minorHAnsi" w:cstheme="minorHAnsi"/>
          <w:b/>
          <w:bCs/>
        </w:rPr>
      </w:pPr>
    </w:p>
    <w:p w14:paraId="2B6D2FD9" w14:textId="583602FD" w:rsidR="00A63179" w:rsidRPr="00A63179" w:rsidRDefault="00A63179" w:rsidP="00A63179">
      <w:pPr>
        <w:rPr>
          <w:rFonts w:asciiTheme="minorHAnsi" w:hAnsiTheme="minorHAnsi" w:cstheme="minorHAnsi"/>
        </w:rPr>
      </w:pPr>
      <w:r>
        <w:rPr>
          <w:rFonts w:asciiTheme="minorHAnsi" w:hAnsiTheme="minorHAnsi" w:cstheme="minorHAnsi"/>
          <w:b/>
          <w:bCs/>
        </w:rPr>
        <w:t xml:space="preserve">Reference: 1. </w:t>
      </w:r>
      <w:r w:rsidR="009126F1" w:rsidRPr="009126F1">
        <w:rPr>
          <w:rFonts w:asciiTheme="minorHAnsi" w:hAnsiTheme="minorHAnsi" w:cstheme="minorHAnsi"/>
        </w:rPr>
        <w:t>Referenced with permission from the NCCN Clinical Practice Guidelines in Oncology (NCCN Guidelines®) for Gastrointestinal Stromal Tumors (GISTs) V1.2024, ©National Comprehensive Cancer Network, Inc. 2024. All rights reserved. Published March 8, 2024. Accessed March 8, 2024. To view the most recent and complete version of the guideline, go online to NCCN.org. NCCN makes no warranties of any kind whatsoever regarding their content, use or application and disclaims any responsibility for their application or use in any way.</w:t>
      </w:r>
    </w:p>
    <w:sectPr w:rsidR="00A63179" w:rsidRPr="00A63179" w:rsidSect="00F160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7928"/>
    <w:multiLevelType w:val="hybridMultilevel"/>
    <w:tmpl w:val="8390AB66"/>
    <w:lvl w:ilvl="0" w:tplc="FA6EEC80">
      <w:numFmt w:val="bullet"/>
      <w:lvlText w:val="•"/>
      <w:lvlJc w:val="left"/>
      <w:pPr>
        <w:ind w:left="840" w:hanging="360"/>
      </w:pPr>
      <w:rPr>
        <w:rFonts w:hint="default"/>
        <w:w w:val="100"/>
      </w:rPr>
    </w:lvl>
    <w:lvl w:ilvl="1" w:tplc="796A6E42">
      <w:numFmt w:val="bullet"/>
      <w:lvlText w:val="•"/>
      <w:lvlJc w:val="left"/>
      <w:pPr>
        <w:ind w:left="1716" w:hanging="360"/>
      </w:pPr>
      <w:rPr>
        <w:rFonts w:hint="default"/>
      </w:rPr>
    </w:lvl>
    <w:lvl w:ilvl="2" w:tplc="3C2020E0">
      <w:numFmt w:val="bullet"/>
      <w:lvlText w:val="•"/>
      <w:lvlJc w:val="left"/>
      <w:pPr>
        <w:ind w:left="2592" w:hanging="360"/>
      </w:pPr>
      <w:rPr>
        <w:rFonts w:hint="default"/>
      </w:rPr>
    </w:lvl>
    <w:lvl w:ilvl="3" w:tplc="B0CCED8C">
      <w:numFmt w:val="bullet"/>
      <w:lvlText w:val="•"/>
      <w:lvlJc w:val="left"/>
      <w:pPr>
        <w:ind w:left="3468" w:hanging="360"/>
      </w:pPr>
      <w:rPr>
        <w:rFonts w:hint="default"/>
      </w:rPr>
    </w:lvl>
    <w:lvl w:ilvl="4" w:tplc="9C329194">
      <w:numFmt w:val="bullet"/>
      <w:lvlText w:val="•"/>
      <w:lvlJc w:val="left"/>
      <w:pPr>
        <w:ind w:left="4344" w:hanging="360"/>
      </w:pPr>
      <w:rPr>
        <w:rFonts w:hint="default"/>
      </w:rPr>
    </w:lvl>
    <w:lvl w:ilvl="5" w:tplc="87E874D0">
      <w:numFmt w:val="bullet"/>
      <w:lvlText w:val="•"/>
      <w:lvlJc w:val="left"/>
      <w:pPr>
        <w:ind w:left="5220" w:hanging="360"/>
      </w:pPr>
      <w:rPr>
        <w:rFonts w:hint="default"/>
      </w:rPr>
    </w:lvl>
    <w:lvl w:ilvl="6" w:tplc="BE7894CE">
      <w:numFmt w:val="bullet"/>
      <w:lvlText w:val="•"/>
      <w:lvlJc w:val="left"/>
      <w:pPr>
        <w:ind w:left="6096" w:hanging="360"/>
      </w:pPr>
      <w:rPr>
        <w:rFonts w:hint="default"/>
      </w:rPr>
    </w:lvl>
    <w:lvl w:ilvl="7" w:tplc="33908432">
      <w:numFmt w:val="bullet"/>
      <w:lvlText w:val="•"/>
      <w:lvlJc w:val="left"/>
      <w:pPr>
        <w:ind w:left="6972" w:hanging="360"/>
      </w:pPr>
      <w:rPr>
        <w:rFonts w:hint="default"/>
      </w:rPr>
    </w:lvl>
    <w:lvl w:ilvl="8" w:tplc="F8CC3330">
      <w:numFmt w:val="bullet"/>
      <w:lvlText w:val="•"/>
      <w:lvlJc w:val="left"/>
      <w:pPr>
        <w:ind w:left="7848" w:hanging="360"/>
      </w:pPr>
      <w:rPr>
        <w:rFonts w:hint="default"/>
      </w:rPr>
    </w:lvl>
  </w:abstractNum>
  <w:abstractNum w:abstractNumId="1" w15:restartNumberingAfterBreak="0">
    <w:nsid w:val="21A74523"/>
    <w:multiLevelType w:val="hybridMultilevel"/>
    <w:tmpl w:val="31EED172"/>
    <w:lvl w:ilvl="0" w:tplc="04090001">
      <w:start w:val="1"/>
      <w:numFmt w:val="bullet"/>
      <w:lvlText w:val=""/>
      <w:lvlJc w:val="left"/>
      <w:pPr>
        <w:ind w:left="840" w:hanging="360"/>
      </w:pPr>
      <w:rPr>
        <w:rFonts w:ascii="Symbol" w:hAnsi="Symbol" w:hint="default"/>
        <w:w w:val="100"/>
        <w:sz w:val="23"/>
        <w:szCs w:val="23"/>
      </w:rPr>
    </w:lvl>
    <w:lvl w:ilvl="1" w:tplc="A0DA3EAA">
      <w:numFmt w:val="bullet"/>
      <w:lvlText w:val="o"/>
      <w:lvlJc w:val="left"/>
      <w:pPr>
        <w:ind w:left="1560" w:hanging="360"/>
      </w:pPr>
      <w:rPr>
        <w:rFonts w:ascii="Courier" w:eastAsia="Courier" w:hAnsi="Courier" w:cs="Courier" w:hint="default"/>
        <w:w w:val="100"/>
        <w:sz w:val="23"/>
        <w:szCs w:val="23"/>
      </w:rPr>
    </w:lvl>
    <w:lvl w:ilvl="2" w:tplc="4A10BE5C">
      <w:numFmt w:val="bullet"/>
      <w:lvlText w:val="•"/>
      <w:lvlJc w:val="left"/>
      <w:pPr>
        <w:ind w:left="2453" w:hanging="360"/>
      </w:pPr>
      <w:rPr>
        <w:rFonts w:hint="default"/>
      </w:rPr>
    </w:lvl>
    <w:lvl w:ilvl="3" w:tplc="649646E0">
      <w:numFmt w:val="bullet"/>
      <w:lvlText w:val="•"/>
      <w:lvlJc w:val="left"/>
      <w:pPr>
        <w:ind w:left="3346" w:hanging="360"/>
      </w:pPr>
      <w:rPr>
        <w:rFonts w:hint="default"/>
      </w:rPr>
    </w:lvl>
    <w:lvl w:ilvl="4" w:tplc="58D40DD6">
      <w:numFmt w:val="bullet"/>
      <w:lvlText w:val="•"/>
      <w:lvlJc w:val="left"/>
      <w:pPr>
        <w:ind w:left="4240" w:hanging="360"/>
      </w:pPr>
      <w:rPr>
        <w:rFonts w:hint="default"/>
      </w:rPr>
    </w:lvl>
    <w:lvl w:ilvl="5" w:tplc="44945604">
      <w:numFmt w:val="bullet"/>
      <w:lvlText w:val="•"/>
      <w:lvlJc w:val="left"/>
      <w:pPr>
        <w:ind w:left="5133" w:hanging="360"/>
      </w:pPr>
      <w:rPr>
        <w:rFonts w:hint="default"/>
      </w:rPr>
    </w:lvl>
    <w:lvl w:ilvl="6" w:tplc="3A762B82">
      <w:numFmt w:val="bullet"/>
      <w:lvlText w:val="•"/>
      <w:lvlJc w:val="left"/>
      <w:pPr>
        <w:ind w:left="6026" w:hanging="360"/>
      </w:pPr>
      <w:rPr>
        <w:rFonts w:hint="default"/>
      </w:rPr>
    </w:lvl>
    <w:lvl w:ilvl="7" w:tplc="9620C0DE">
      <w:numFmt w:val="bullet"/>
      <w:lvlText w:val="•"/>
      <w:lvlJc w:val="left"/>
      <w:pPr>
        <w:ind w:left="6920" w:hanging="360"/>
      </w:pPr>
      <w:rPr>
        <w:rFonts w:hint="default"/>
      </w:rPr>
    </w:lvl>
    <w:lvl w:ilvl="8" w:tplc="A2B8E050">
      <w:numFmt w:val="bullet"/>
      <w:lvlText w:val="•"/>
      <w:lvlJc w:val="left"/>
      <w:pPr>
        <w:ind w:left="7813" w:hanging="360"/>
      </w:pPr>
      <w:rPr>
        <w:rFonts w:hint="default"/>
      </w:rPr>
    </w:lvl>
  </w:abstractNum>
  <w:abstractNum w:abstractNumId="2" w15:restartNumberingAfterBreak="0">
    <w:nsid w:val="29734F51"/>
    <w:multiLevelType w:val="hybridMultilevel"/>
    <w:tmpl w:val="1EE0DF46"/>
    <w:lvl w:ilvl="0" w:tplc="04090001">
      <w:start w:val="1"/>
      <w:numFmt w:val="bullet"/>
      <w:lvlText w:val=""/>
      <w:lvlJc w:val="left"/>
      <w:pPr>
        <w:ind w:left="840" w:hanging="360"/>
      </w:pPr>
      <w:rPr>
        <w:rFonts w:ascii="Symbol" w:hAnsi="Symbol" w:hint="default"/>
        <w:w w:val="100"/>
        <w:sz w:val="23"/>
        <w:szCs w:val="23"/>
      </w:rPr>
    </w:lvl>
    <w:lvl w:ilvl="1" w:tplc="A0DA3EAA">
      <w:numFmt w:val="bullet"/>
      <w:lvlText w:val="o"/>
      <w:lvlJc w:val="left"/>
      <w:pPr>
        <w:ind w:left="1560" w:hanging="360"/>
      </w:pPr>
      <w:rPr>
        <w:rFonts w:ascii="Courier" w:eastAsia="Courier" w:hAnsi="Courier" w:cs="Courier" w:hint="default"/>
        <w:w w:val="100"/>
        <w:sz w:val="23"/>
        <w:szCs w:val="23"/>
      </w:rPr>
    </w:lvl>
    <w:lvl w:ilvl="2" w:tplc="4A10BE5C">
      <w:numFmt w:val="bullet"/>
      <w:lvlText w:val="•"/>
      <w:lvlJc w:val="left"/>
      <w:pPr>
        <w:ind w:left="2453" w:hanging="360"/>
      </w:pPr>
      <w:rPr>
        <w:rFonts w:hint="default"/>
      </w:rPr>
    </w:lvl>
    <w:lvl w:ilvl="3" w:tplc="649646E0">
      <w:numFmt w:val="bullet"/>
      <w:lvlText w:val="•"/>
      <w:lvlJc w:val="left"/>
      <w:pPr>
        <w:ind w:left="3346" w:hanging="360"/>
      </w:pPr>
      <w:rPr>
        <w:rFonts w:hint="default"/>
      </w:rPr>
    </w:lvl>
    <w:lvl w:ilvl="4" w:tplc="58D40DD6">
      <w:numFmt w:val="bullet"/>
      <w:lvlText w:val="•"/>
      <w:lvlJc w:val="left"/>
      <w:pPr>
        <w:ind w:left="4240" w:hanging="360"/>
      </w:pPr>
      <w:rPr>
        <w:rFonts w:hint="default"/>
      </w:rPr>
    </w:lvl>
    <w:lvl w:ilvl="5" w:tplc="44945604">
      <w:numFmt w:val="bullet"/>
      <w:lvlText w:val="•"/>
      <w:lvlJc w:val="left"/>
      <w:pPr>
        <w:ind w:left="5133" w:hanging="360"/>
      </w:pPr>
      <w:rPr>
        <w:rFonts w:hint="default"/>
      </w:rPr>
    </w:lvl>
    <w:lvl w:ilvl="6" w:tplc="3A762B82">
      <w:numFmt w:val="bullet"/>
      <w:lvlText w:val="•"/>
      <w:lvlJc w:val="left"/>
      <w:pPr>
        <w:ind w:left="6026" w:hanging="360"/>
      </w:pPr>
      <w:rPr>
        <w:rFonts w:hint="default"/>
      </w:rPr>
    </w:lvl>
    <w:lvl w:ilvl="7" w:tplc="9620C0DE">
      <w:numFmt w:val="bullet"/>
      <w:lvlText w:val="•"/>
      <w:lvlJc w:val="left"/>
      <w:pPr>
        <w:ind w:left="6920" w:hanging="360"/>
      </w:pPr>
      <w:rPr>
        <w:rFonts w:hint="default"/>
      </w:rPr>
    </w:lvl>
    <w:lvl w:ilvl="8" w:tplc="A2B8E050">
      <w:numFmt w:val="bullet"/>
      <w:lvlText w:val="•"/>
      <w:lvlJc w:val="left"/>
      <w:pPr>
        <w:ind w:left="7813" w:hanging="360"/>
      </w:pPr>
      <w:rPr>
        <w:rFonts w:hint="default"/>
      </w:rPr>
    </w:lvl>
  </w:abstractNum>
  <w:num w:numId="1" w16cid:durableId="852644446">
    <w:abstractNumId w:val="0"/>
  </w:num>
  <w:num w:numId="2" w16cid:durableId="1464807094">
    <w:abstractNumId w:val="1"/>
  </w:num>
  <w:num w:numId="3" w16cid:durableId="294026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20"/>
    <w:rsid w:val="000366F7"/>
    <w:rsid w:val="00052884"/>
    <w:rsid w:val="0007434B"/>
    <w:rsid w:val="000743FA"/>
    <w:rsid w:val="0009353A"/>
    <w:rsid w:val="000F0F55"/>
    <w:rsid w:val="001E3829"/>
    <w:rsid w:val="001F0E20"/>
    <w:rsid w:val="00214E75"/>
    <w:rsid w:val="00222AD9"/>
    <w:rsid w:val="00254F5F"/>
    <w:rsid w:val="0029135C"/>
    <w:rsid w:val="002C3C08"/>
    <w:rsid w:val="00350D1C"/>
    <w:rsid w:val="003E5290"/>
    <w:rsid w:val="00541E40"/>
    <w:rsid w:val="00542B1B"/>
    <w:rsid w:val="005C27FB"/>
    <w:rsid w:val="00634F07"/>
    <w:rsid w:val="0083239B"/>
    <w:rsid w:val="00845AAA"/>
    <w:rsid w:val="008720C3"/>
    <w:rsid w:val="008859CF"/>
    <w:rsid w:val="008D6D54"/>
    <w:rsid w:val="008F7013"/>
    <w:rsid w:val="009126F1"/>
    <w:rsid w:val="00956490"/>
    <w:rsid w:val="009A4E5E"/>
    <w:rsid w:val="009B6AF6"/>
    <w:rsid w:val="009D22C4"/>
    <w:rsid w:val="00A10C44"/>
    <w:rsid w:val="00A10EC6"/>
    <w:rsid w:val="00A301C3"/>
    <w:rsid w:val="00A63179"/>
    <w:rsid w:val="00AA3C9C"/>
    <w:rsid w:val="00B01D07"/>
    <w:rsid w:val="00C23C6A"/>
    <w:rsid w:val="00C50418"/>
    <w:rsid w:val="00C522AD"/>
    <w:rsid w:val="00C70C56"/>
    <w:rsid w:val="00D4343B"/>
    <w:rsid w:val="00D6352B"/>
    <w:rsid w:val="00DE49EC"/>
    <w:rsid w:val="00E21D9C"/>
    <w:rsid w:val="00E33810"/>
    <w:rsid w:val="00E632E1"/>
    <w:rsid w:val="00EB3600"/>
    <w:rsid w:val="00ED2A5E"/>
    <w:rsid w:val="00F16039"/>
    <w:rsid w:val="00F91202"/>
    <w:rsid w:val="00FC0BAA"/>
    <w:rsid w:val="00FF0B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72F1"/>
  <w15:chartTrackingRefBased/>
  <w15:docId w15:val="{BF07056B-B38F-7B49-9654-77B7D382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20"/>
    <w:pPr>
      <w:widowControl w:val="0"/>
      <w:autoSpaceDE w:val="0"/>
      <w:autoSpaceDN w:val="0"/>
    </w:pPr>
    <w:rPr>
      <w:rFonts w:ascii="Arial" w:eastAsia="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0E20"/>
    <w:rPr>
      <w:sz w:val="23"/>
      <w:szCs w:val="23"/>
    </w:rPr>
  </w:style>
  <w:style w:type="character" w:customStyle="1" w:styleId="BodyTextChar">
    <w:name w:val="Body Text Char"/>
    <w:basedOn w:val="DefaultParagraphFont"/>
    <w:link w:val="BodyText"/>
    <w:uiPriority w:val="1"/>
    <w:rsid w:val="001F0E20"/>
    <w:rPr>
      <w:rFonts w:ascii="Arial" w:eastAsia="Arial" w:hAnsi="Arial" w:cs="Arial"/>
      <w:sz w:val="23"/>
      <w:szCs w:val="23"/>
      <w:lang w:val="en-US"/>
    </w:rPr>
  </w:style>
  <w:style w:type="paragraph" w:customStyle="1" w:styleId="TableParagraph">
    <w:name w:val="Table Paragraph"/>
    <w:basedOn w:val="Normal"/>
    <w:uiPriority w:val="1"/>
    <w:qFormat/>
    <w:rsid w:val="001F0E20"/>
    <w:pPr>
      <w:spacing w:line="245" w:lineRule="exact"/>
      <w:ind w:left="107"/>
    </w:pPr>
  </w:style>
  <w:style w:type="paragraph" w:styleId="ListParagraph">
    <w:name w:val="List Paragraph"/>
    <w:basedOn w:val="Normal"/>
    <w:uiPriority w:val="1"/>
    <w:qFormat/>
    <w:rsid w:val="001F0E20"/>
    <w:pPr>
      <w:spacing w:line="280" w:lineRule="exact"/>
      <w:ind w:left="840" w:hanging="360"/>
    </w:pPr>
  </w:style>
  <w:style w:type="paragraph" w:styleId="BalloonText">
    <w:name w:val="Balloon Text"/>
    <w:basedOn w:val="Normal"/>
    <w:link w:val="BalloonTextChar"/>
    <w:uiPriority w:val="99"/>
    <w:semiHidden/>
    <w:unhideWhenUsed/>
    <w:rsid w:val="00350D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D1C"/>
    <w:rPr>
      <w:rFonts w:ascii="Times New Roman" w:eastAsia="Arial"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89080">
      <w:bodyDiv w:val="1"/>
      <w:marLeft w:val="0"/>
      <w:marRight w:val="0"/>
      <w:marTop w:val="0"/>
      <w:marBottom w:val="0"/>
      <w:divBdr>
        <w:top w:val="none" w:sz="0" w:space="0" w:color="auto"/>
        <w:left w:val="none" w:sz="0" w:space="0" w:color="auto"/>
        <w:bottom w:val="none" w:sz="0" w:space="0" w:color="auto"/>
        <w:right w:val="none" w:sz="0" w:space="0" w:color="auto"/>
      </w:divBdr>
    </w:div>
    <w:div w:id="2135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Rael</dc:creator>
  <cp:keywords/>
  <dc:description/>
  <cp:lastModifiedBy>Candace Leary</cp:lastModifiedBy>
  <cp:revision>3</cp:revision>
  <cp:lastPrinted>2020-12-17T15:00:00Z</cp:lastPrinted>
  <dcterms:created xsi:type="dcterms:W3CDTF">2024-05-28T12:03:00Z</dcterms:created>
  <dcterms:modified xsi:type="dcterms:W3CDTF">2024-05-28T12:04:00Z</dcterms:modified>
</cp:coreProperties>
</file>